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FB8" w:rsidRDefault="004C6FB8" w:rsidP="00DA4061">
      <w:pPr>
        <w:pStyle w:val="DocumentHeading1"/>
        <w:outlineLvl w:val="0"/>
      </w:pPr>
      <w:r>
        <w:t xml:space="preserve">The Swan Yacht Club (Inc.) </w:t>
      </w:r>
      <w:r w:rsidR="00C051BF">
        <w:t>Appendices</w:t>
      </w:r>
    </w:p>
    <w:p w:rsidR="002147EB" w:rsidRDefault="002147EB" w:rsidP="001A6A32">
      <w:pPr>
        <w:pStyle w:val="Bodycopy"/>
      </w:pPr>
      <w:r w:rsidRPr="002147EB">
        <w:t xml:space="preserve">The </w:t>
      </w:r>
      <w:r>
        <w:t xml:space="preserve">Appendices </w:t>
      </w:r>
      <w:r w:rsidRPr="002147EB">
        <w:t>of The Swan Yacht Club (Inc.), pursuant to Clause 3 of the Constitution.</w:t>
      </w:r>
    </w:p>
    <w:p w:rsidR="007F29E7" w:rsidRDefault="00C051BF" w:rsidP="008502F7">
      <w:pPr>
        <w:pStyle w:val="Subheading2"/>
        <w:outlineLvl w:val="0"/>
      </w:pPr>
      <w:r>
        <w:t>APPENDIX A</w:t>
      </w:r>
    </w:p>
    <w:p w:rsidR="00C051BF" w:rsidRDefault="00C051BF" w:rsidP="00D26F21">
      <w:pPr>
        <w:pStyle w:val="Bodycopybold"/>
      </w:pPr>
      <w:r w:rsidRPr="00C051BF">
        <w:t>A1.</w:t>
      </w:r>
      <w:r w:rsidRPr="00C051BF">
        <w:tab/>
        <w:t>All</w:t>
      </w:r>
      <w:r>
        <w:t xml:space="preserve"> fees and due are payable as at 30 June in each year.</w:t>
      </w:r>
    </w:p>
    <w:p w:rsidR="00C051BF" w:rsidRDefault="00C051BF" w:rsidP="00D26F21">
      <w:pPr>
        <w:pStyle w:val="Bodycopybold"/>
      </w:pPr>
      <w:r>
        <w:t>A2.</w:t>
      </w:r>
      <w:r>
        <w:tab/>
        <w:t>MEMBERSHIP FEES</w:t>
      </w:r>
    </w:p>
    <w:tbl>
      <w:tblPr>
        <w:tblStyle w:val="TableGrid"/>
        <w:tblW w:w="0" w:type="auto"/>
        <w:tblLayout w:type="fixed"/>
        <w:tblLook w:val="00A0" w:firstRow="1" w:lastRow="0" w:firstColumn="1" w:lastColumn="0" w:noHBand="0" w:noVBand="0"/>
      </w:tblPr>
      <w:tblGrid>
        <w:gridCol w:w="1577"/>
        <w:gridCol w:w="1225"/>
        <w:gridCol w:w="1984"/>
        <w:gridCol w:w="1418"/>
        <w:gridCol w:w="1417"/>
      </w:tblGrid>
      <w:tr w:rsidR="00BA18C0" w:rsidRPr="00C051BF" w:rsidTr="00BA18C0">
        <w:trPr>
          <w:trHeight w:val="454"/>
        </w:trPr>
        <w:tc>
          <w:tcPr>
            <w:tcW w:w="1577"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rPr>
                <w:b/>
              </w:rPr>
            </w:pPr>
            <w:r w:rsidRPr="00C051BF">
              <w:rPr>
                <w:b/>
              </w:rPr>
              <w:t>CATEGORY</w:t>
            </w:r>
          </w:p>
        </w:tc>
        <w:tc>
          <w:tcPr>
            <w:tcW w:w="1225"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line="240" w:lineRule="auto"/>
            </w:pPr>
            <w:r w:rsidRPr="00C051BF">
              <w:t>ORDINARY</w:t>
            </w:r>
          </w:p>
        </w:tc>
        <w:tc>
          <w:tcPr>
            <w:tcW w:w="1984"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line="240" w:lineRule="auto"/>
            </w:pPr>
            <w:r w:rsidRPr="00C051BF">
              <w:t>COUNTRY/SENIOR</w:t>
            </w:r>
          </w:p>
        </w:tc>
        <w:tc>
          <w:tcPr>
            <w:tcW w:w="1418"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line="240" w:lineRule="auto"/>
            </w:pPr>
            <w:r w:rsidRPr="00C051BF">
              <w:t>ASSOCIATE</w:t>
            </w:r>
          </w:p>
        </w:tc>
        <w:tc>
          <w:tcPr>
            <w:tcW w:w="1417"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line="240" w:lineRule="auto"/>
            </w:pPr>
            <w:r w:rsidRPr="00C051BF">
              <w:t>SOCIAL</w:t>
            </w:r>
          </w:p>
        </w:tc>
      </w:tr>
      <w:tr w:rsidR="00BA18C0" w:rsidRPr="00C051BF" w:rsidTr="00BA18C0">
        <w:trPr>
          <w:trHeight w:val="454"/>
        </w:trPr>
        <w:tc>
          <w:tcPr>
            <w:tcW w:w="1577"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rPr>
                <w:b/>
              </w:rPr>
            </w:pPr>
            <w:r w:rsidRPr="00C051BF">
              <w:rPr>
                <w:b/>
              </w:rPr>
              <w:t>NOMINATION</w:t>
            </w:r>
          </w:p>
        </w:tc>
        <w:tc>
          <w:tcPr>
            <w:tcW w:w="1225"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652EFE" w:rsidP="00C051BF">
            <w:pPr>
              <w:pStyle w:val="Bodycopy"/>
              <w:spacing w:after="0" w:line="240" w:lineRule="auto"/>
            </w:pPr>
            <w:r>
              <w:t>$ 1155</w:t>
            </w:r>
          </w:p>
        </w:tc>
        <w:tc>
          <w:tcPr>
            <w:tcW w:w="1984"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652EFE" w:rsidP="00C051BF">
            <w:pPr>
              <w:pStyle w:val="Bodycopy"/>
              <w:spacing w:after="0" w:line="240" w:lineRule="auto"/>
            </w:pPr>
            <w:r>
              <w:t>$1155</w:t>
            </w:r>
          </w:p>
        </w:tc>
        <w:tc>
          <w:tcPr>
            <w:tcW w:w="1418"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line="240" w:lineRule="auto"/>
            </w:pPr>
          </w:p>
        </w:tc>
        <w:tc>
          <w:tcPr>
            <w:tcW w:w="1417"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281411" w:rsidP="00C051BF">
            <w:pPr>
              <w:pStyle w:val="Bodycopy"/>
              <w:spacing w:after="0" w:line="240" w:lineRule="auto"/>
            </w:pPr>
            <w:r>
              <w:t>$50</w:t>
            </w:r>
          </w:p>
        </w:tc>
      </w:tr>
      <w:tr w:rsidR="00BA18C0" w:rsidRPr="00C051BF" w:rsidTr="00BA18C0">
        <w:trPr>
          <w:trHeight w:val="454"/>
        </w:trPr>
        <w:tc>
          <w:tcPr>
            <w:tcW w:w="1577"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BA18C0" w:rsidP="00C051BF">
            <w:pPr>
              <w:pStyle w:val="Bodycopy"/>
              <w:spacing w:after="0"/>
              <w:rPr>
                <w:b/>
              </w:rPr>
            </w:pPr>
            <w:r w:rsidRPr="00C051BF">
              <w:rPr>
                <w:b/>
              </w:rPr>
              <w:t>SUBSCRIPTION</w:t>
            </w:r>
          </w:p>
        </w:tc>
        <w:tc>
          <w:tcPr>
            <w:tcW w:w="1225"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652EFE" w:rsidP="0070414D">
            <w:pPr>
              <w:pStyle w:val="Bodycopy"/>
              <w:spacing w:after="0" w:line="240" w:lineRule="auto"/>
            </w:pPr>
            <w:r>
              <w:t>$9</w:t>
            </w:r>
            <w:r w:rsidR="00893C99">
              <w:t>75</w:t>
            </w:r>
            <w:r>
              <w:t>.00</w:t>
            </w:r>
          </w:p>
        </w:tc>
        <w:tc>
          <w:tcPr>
            <w:tcW w:w="1984"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652EFE" w:rsidP="00C051BF">
            <w:pPr>
              <w:pStyle w:val="Bodycopy"/>
              <w:spacing w:after="0" w:line="240" w:lineRule="auto"/>
            </w:pPr>
            <w:r>
              <w:t xml:space="preserve">$ </w:t>
            </w:r>
            <w:r w:rsidR="00893C99">
              <w:t>500</w:t>
            </w:r>
            <w:r>
              <w:t>.00</w:t>
            </w:r>
          </w:p>
        </w:tc>
        <w:tc>
          <w:tcPr>
            <w:tcW w:w="1418"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652EFE" w:rsidP="00175B7A">
            <w:pPr>
              <w:pStyle w:val="Bodycopy"/>
              <w:spacing w:after="0" w:line="240" w:lineRule="auto"/>
            </w:pPr>
            <w:r>
              <w:t>$ 55.00</w:t>
            </w:r>
          </w:p>
        </w:tc>
        <w:tc>
          <w:tcPr>
            <w:tcW w:w="1417" w:type="dxa"/>
            <w:tcBorders>
              <w:top w:val="single" w:sz="4" w:space="0" w:color="569BBE"/>
              <w:left w:val="single" w:sz="4" w:space="0" w:color="569BBE"/>
              <w:bottom w:val="single" w:sz="4" w:space="0" w:color="569BBE"/>
              <w:right w:val="single" w:sz="4" w:space="0" w:color="569BBE"/>
            </w:tcBorders>
            <w:vAlign w:val="center"/>
          </w:tcPr>
          <w:p w:rsidR="00BA18C0" w:rsidRPr="00C051BF" w:rsidRDefault="00652EFE" w:rsidP="00C051BF">
            <w:pPr>
              <w:pStyle w:val="Bodycopy"/>
              <w:spacing w:after="0" w:line="240" w:lineRule="auto"/>
            </w:pPr>
            <w:r>
              <w:t>$</w:t>
            </w:r>
            <w:r w:rsidR="00893C99">
              <w:t>100</w:t>
            </w:r>
            <w:r>
              <w:t>.00</w:t>
            </w:r>
          </w:p>
        </w:tc>
      </w:tr>
    </w:tbl>
    <w:p w:rsidR="00C051BF" w:rsidRDefault="00C051BF" w:rsidP="00C051BF">
      <w:pPr>
        <w:pStyle w:val="Bodycopy"/>
        <w:rPr>
          <w:sz w:val="16"/>
        </w:rPr>
      </w:pPr>
    </w:p>
    <w:p w:rsidR="00C051BF" w:rsidRDefault="00C051BF" w:rsidP="00D26F21">
      <w:pPr>
        <w:pStyle w:val="Bodycopybold"/>
      </w:pPr>
      <w:r>
        <w:t>A3.</w:t>
      </w:r>
      <w:r>
        <w:tab/>
        <w:t>MOORING FEES</w:t>
      </w:r>
    </w:p>
    <w:p w:rsidR="00C051BF" w:rsidRDefault="00C051BF" w:rsidP="00C051BF">
      <w:pPr>
        <w:pStyle w:val="Bodycopy"/>
      </w:pPr>
      <w:r>
        <w:t>Waiting List:</w:t>
      </w:r>
      <w:r>
        <w:tab/>
      </w:r>
      <w:r>
        <w:tab/>
        <w:t>Minimum of $1000 to be lodged with the Club.</w:t>
      </w:r>
    </w:p>
    <w:p w:rsidR="00C051BF" w:rsidRDefault="00DF0617" w:rsidP="00C051BF">
      <w:pPr>
        <w:pStyle w:val="Bodycopy"/>
      </w:pPr>
      <w:r>
        <w:t>Ingoing/ Annual Fee:</w:t>
      </w:r>
      <w:r>
        <w:tab/>
        <w:t xml:space="preserve">Contact General Manager for </w:t>
      </w:r>
      <w:r w:rsidR="00652EFE">
        <w:t>details.</w:t>
      </w:r>
    </w:p>
    <w:p w:rsidR="00C051BF" w:rsidRDefault="00C051BF" w:rsidP="00C051BF">
      <w:pPr>
        <w:pStyle w:val="Bodycopy"/>
      </w:pPr>
    </w:p>
    <w:p w:rsidR="00C051BF" w:rsidRDefault="00C051BF" w:rsidP="00D26F21">
      <w:pPr>
        <w:pStyle w:val="Bodycopybold"/>
      </w:pPr>
      <w:r>
        <w:t>A4.</w:t>
      </w:r>
      <w:r>
        <w:tab/>
        <w:t>DRY PEN FEES</w:t>
      </w:r>
    </w:p>
    <w:p w:rsidR="00C051BF" w:rsidRDefault="00C051BF" w:rsidP="00C051BF">
      <w:pPr>
        <w:pStyle w:val="Bodycopy"/>
      </w:pPr>
      <w:r>
        <w:t>Waiting List:</w:t>
      </w:r>
      <w:r>
        <w:tab/>
      </w:r>
      <w:r>
        <w:tab/>
        <w:t>Minimum of $1000 to be lodged with the Club.</w:t>
      </w:r>
    </w:p>
    <w:p w:rsidR="00C051BF" w:rsidRDefault="00652EFE" w:rsidP="00C051BF">
      <w:pPr>
        <w:pStyle w:val="Bodycopy"/>
      </w:pPr>
      <w:r>
        <w:t>Ingoing:</w:t>
      </w:r>
      <w:r>
        <w:tab/>
      </w:r>
      <w:r>
        <w:tab/>
      </w:r>
      <w:r>
        <w:tab/>
        <w:t>$4</w:t>
      </w:r>
      <w:r w:rsidR="00893C99">
        <w:t>370</w:t>
      </w:r>
      <w:r>
        <w:t>.</w:t>
      </w:r>
      <w:r w:rsidR="0070414D">
        <w:t>00</w:t>
      </w:r>
      <w:r w:rsidR="004F5015">
        <w:t xml:space="preserve"> </w:t>
      </w:r>
      <w:r w:rsidR="00C051BF">
        <w:t>which includes Ramp Ingoing Fee.</w:t>
      </w:r>
    </w:p>
    <w:p w:rsidR="00C051BF" w:rsidRDefault="00652EFE" w:rsidP="00C051BF">
      <w:pPr>
        <w:pStyle w:val="Bodycopy"/>
      </w:pPr>
      <w:r>
        <w:t>Annual Fee:</w:t>
      </w:r>
      <w:r>
        <w:tab/>
      </w:r>
      <w:r>
        <w:tab/>
        <w:t>$20</w:t>
      </w:r>
      <w:r w:rsidR="00893C99">
        <w:t>4</w:t>
      </w:r>
      <w:r>
        <w:t>5</w:t>
      </w:r>
      <w:r w:rsidR="00BA18C0">
        <w:t>.00</w:t>
      </w:r>
      <w:r w:rsidR="00C051BF">
        <w:t xml:space="preserve"> and includes Annual Ramp Fee.</w:t>
      </w:r>
    </w:p>
    <w:p w:rsidR="00C051BF" w:rsidRDefault="00C051BF" w:rsidP="00C051BF">
      <w:pPr>
        <w:pStyle w:val="Bodycopy"/>
      </w:pPr>
    </w:p>
    <w:p w:rsidR="00C051BF" w:rsidRDefault="00C051BF" w:rsidP="00D26F21">
      <w:pPr>
        <w:pStyle w:val="Bodycopybold"/>
      </w:pPr>
      <w:r>
        <w:t>A5.</w:t>
      </w:r>
      <w:r>
        <w:tab/>
        <w:t>RAMP PERMIT</w:t>
      </w:r>
    </w:p>
    <w:p w:rsidR="00C051BF" w:rsidRDefault="00652EFE" w:rsidP="00C051BF">
      <w:pPr>
        <w:pStyle w:val="Bodycopy"/>
      </w:pPr>
      <w:r>
        <w:t>Annual Fee:</w:t>
      </w:r>
      <w:r>
        <w:tab/>
      </w:r>
      <w:r>
        <w:tab/>
        <w:t>$29</w:t>
      </w:r>
      <w:r w:rsidR="00893C99">
        <w:t>5</w:t>
      </w:r>
      <w:r w:rsidR="005E7ED3">
        <w:t>.00</w:t>
      </w:r>
    </w:p>
    <w:p w:rsidR="00C051BF" w:rsidRDefault="00D26F21" w:rsidP="00D26F21">
      <w:pPr>
        <w:pStyle w:val="Bodycopybold"/>
      </w:pPr>
      <w:r>
        <w:tab/>
      </w:r>
    </w:p>
    <w:p w:rsidR="00C051BF" w:rsidRDefault="00C051BF" w:rsidP="00D26F21">
      <w:pPr>
        <w:pStyle w:val="Bodycopybold"/>
      </w:pPr>
      <w:r>
        <w:t>A6.</w:t>
      </w:r>
      <w:r>
        <w:tab/>
        <w:t>SLIP FEES</w:t>
      </w:r>
    </w:p>
    <w:p w:rsidR="00C051BF" w:rsidRPr="00C051BF" w:rsidRDefault="00C051BF" w:rsidP="00C051BF">
      <w:pPr>
        <w:pStyle w:val="Bodycopy"/>
        <w:rPr>
          <w:b/>
        </w:rPr>
      </w:pPr>
      <w:r w:rsidRPr="00C051BF">
        <w:rPr>
          <w:b/>
        </w:rPr>
        <w:t>MEMBERS</w:t>
      </w:r>
    </w:p>
    <w:p w:rsidR="00C051BF" w:rsidRDefault="00652EFE" w:rsidP="00C051BF">
      <w:pPr>
        <w:pStyle w:val="Bodycopy"/>
      </w:pPr>
      <w:r>
        <w:t>Haulage</w:t>
      </w:r>
      <w:r w:rsidR="00360CF8">
        <w:t>:</w:t>
      </w:r>
      <w:r>
        <w:tab/>
      </w:r>
      <w:r>
        <w:tab/>
      </w:r>
      <w:r>
        <w:tab/>
        <w:t>$</w:t>
      </w:r>
      <w:r w:rsidR="005E628B">
        <w:t>200</w:t>
      </w:r>
      <w:r w:rsidR="00C051BF">
        <w:t>.00 (includes first day of slipping and must be paid when booked and is not refundable)</w:t>
      </w:r>
    </w:p>
    <w:p w:rsidR="009F7B0D" w:rsidRDefault="009F7B0D" w:rsidP="00C051BF">
      <w:pPr>
        <w:pStyle w:val="Bodycopy"/>
      </w:pPr>
      <w:r>
        <w:t>Environmental fee</w:t>
      </w:r>
      <w:r w:rsidR="00360CF8">
        <w:t xml:space="preserve">: </w:t>
      </w:r>
      <w:r w:rsidR="00360CF8">
        <w:tab/>
      </w:r>
      <w:r>
        <w:tab/>
      </w:r>
      <w:r w:rsidR="00652EFE">
        <w:t>$</w:t>
      </w:r>
      <w:r w:rsidR="005E628B">
        <w:t>38</w:t>
      </w:r>
      <w:r>
        <w:t xml:space="preserve">.00 (to offset some costs related to the </w:t>
      </w:r>
      <w:proofErr w:type="gramStart"/>
      <w:r>
        <w:t>clubs</w:t>
      </w:r>
      <w:proofErr w:type="gramEnd"/>
      <w:r>
        <w:t xml:space="preserve"> environmental pollutant trap system) </w:t>
      </w:r>
    </w:p>
    <w:p w:rsidR="00C051BF" w:rsidRDefault="00652EFE" w:rsidP="00C051BF">
      <w:pPr>
        <w:pStyle w:val="Bodycopy"/>
      </w:pPr>
      <w:r>
        <w:t>Daily Charge</w:t>
      </w:r>
      <w:r w:rsidR="00360CF8">
        <w:t>:</w:t>
      </w:r>
      <w:r>
        <w:tab/>
      </w:r>
      <w:r>
        <w:tab/>
        <w:t>$</w:t>
      </w:r>
      <w:r w:rsidR="005E628B">
        <w:t>24</w:t>
      </w:r>
      <w:r w:rsidR="00C051BF">
        <w:t>.00 per day on slips or part thereof.</w:t>
      </w:r>
    </w:p>
    <w:p w:rsidR="00C051BF" w:rsidRDefault="00652EFE" w:rsidP="00C051BF">
      <w:pPr>
        <w:pStyle w:val="Bodycopy"/>
      </w:pPr>
      <w:r>
        <w:t>High Pressure Hose</w:t>
      </w:r>
      <w:r>
        <w:tab/>
      </w:r>
      <w:r w:rsidR="00360CF8">
        <w:t>:</w:t>
      </w:r>
      <w:r w:rsidR="00360CF8">
        <w:tab/>
      </w:r>
      <w:r>
        <w:t>$</w:t>
      </w:r>
      <w:r w:rsidR="005E628B">
        <w:t>25</w:t>
      </w:r>
      <w:r w:rsidR="00C051BF">
        <w:t>.00</w:t>
      </w:r>
    </w:p>
    <w:p w:rsidR="00C051BF" w:rsidRDefault="00C051BF" w:rsidP="00C051BF">
      <w:pPr>
        <w:pStyle w:val="Bodycopy"/>
      </w:pPr>
      <w:r>
        <w:t>For the period, 1</w:t>
      </w:r>
      <w:r>
        <w:rPr>
          <w:vertAlign w:val="superscript"/>
        </w:rPr>
        <w:t>st</w:t>
      </w:r>
      <w:r>
        <w:t xml:space="preserve"> October to 22 December in each year, boats remaining on slips over the booked period will incur a charge of $</w:t>
      </w:r>
      <w:r w:rsidR="005E628B">
        <w:t>48</w:t>
      </w:r>
      <w:r>
        <w:t xml:space="preserve"> per day.  This charge may be waived at the Management Committee’s discretion.</w:t>
      </w:r>
    </w:p>
    <w:p w:rsidR="00986C3B" w:rsidRDefault="00986C3B" w:rsidP="00C051BF">
      <w:pPr>
        <w:pStyle w:val="Bodycopy"/>
        <w:rPr>
          <w:b/>
        </w:rPr>
      </w:pPr>
    </w:p>
    <w:p w:rsidR="00C051BF" w:rsidRPr="00C051BF" w:rsidRDefault="00C051BF" w:rsidP="00C051BF">
      <w:pPr>
        <w:pStyle w:val="Bodycopy"/>
        <w:rPr>
          <w:b/>
        </w:rPr>
      </w:pPr>
      <w:r w:rsidRPr="00C051BF">
        <w:rPr>
          <w:b/>
        </w:rPr>
        <w:t>NON-MEMBERS</w:t>
      </w:r>
    </w:p>
    <w:p w:rsidR="00C051BF" w:rsidRDefault="00652EFE" w:rsidP="00C051BF">
      <w:pPr>
        <w:pStyle w:val="Bodycopy"/>
      </w:pPr>
      <w:r>
        <w:t>Haulage</w:t>
      </w:r>
      <w:r>
        <w:tab/>
      </w:r>
      <w:r>
        <w:tab/>
      </w:r>
      <w:r>
        <w:tab/>
        <w:t>$</w:t>
      </w:r>
      <w:r w:rsidR="00893C99">
        <w:t>270</w:t>
      </w:r>
      <w:r w:rsidR="00C051BF">
        <w:t>.00 (includes first day of slipping and must be paid when booked and is not refundable).</w:t>
      </w:r>
    </w:p>
    <w:p w:rsidR="009F7B0D" w:rsidRDefault="00360CF8" w:rsidP="00C051BF">
      <w:pPr>
        <w:pStyle w:val="Bodycopy"/>
      </w:pPr>
      <w:r>
        <w:t xml:space="preserve">Environmental fee: </w:t>
      </w:r>
      <w:r>
        <w:tab/>
      </w:r>
      <w:r>
        <w:tab/>
      </w:r>
      <w:r w:rsidR="009F7B0D" w:rsidRPr="009F7B0D">
        <w:t>$</w:t>
      </w:r>
      <w:r w:rsidR="00893C99">
        <w:t>3</w:t>
      </w:r>
      <w:r w:rsidR="00652EFE">
        <w:t>8</w:t>
      </w:r>
      <w:r w:rsidR="009F7B0D" w:rsidRPr="009F7B0D">
        <w:t>.00 (</w:t>
      </w:r>
      <w:r w:rsidR="009F7B0D">
        <w:t xml:space="preserve">to </w:t>
      </w:r>
      <w:r w:rsidR="009F7B0D" w:rsidRPr="009F7B0D">
        <w:t xml:space="preserve">offset some costs related to the </w:t>
      </w:r>
      <w:proofErr w:type="gramStart"/>
      <w:r w:rsidR="009F7B0D" w:rsidRPr="009F7B0D">
        <w:t>clubs</w:t>
      </w:r>
      <w:proofErr w:type="gramEnd"/>
      <w:r w:rsidR="009F7B0D" w:rsidRPr="009F7B0D">
        <w:t xml:space="preserve"> environmental pollutant trap system)</w:t>
      </w:r>
    </w:p>
    <w:p w:rsidR="00C051BF" w:rsidRDefault="00360CF8" w:rsidP="00C051BF">
      <w:pPr>
        <w:pStyle w:val="Bodycopy"/>
      </w:pPr>
      <w:r>
        <w:t xml:space="preserve">Daily Charge: </w:t>
      </w:r>
      <w:r>
        <w:tab/>
      </w:r>
      <w:r>
        <w:tab/>
      </w:r>
      <w:r w:rsidR="00652EFE">
        <w:t>$</w:t>
      </w:r>
      <w:r w:rsidR="00893C99">
        <w:t>4</w:t>
      </w:r>
      <w:r w:rsidR="00652EFE">
        <w:t>8</w:t>
      </w:r>
      <w:r w:rsidR="00C051BF">
        <w:t>.00 per day on slips or part thereof.</w:t>
      </w:r>
    </w:p>
    <w:p w:rsidR="00C051BF" w:rsidRDefault="00652EFE" w:rsidP="00C051BF">
      <w:pPr>
        <w:pStyle w:val="Bodycopy"/>
      </w:pPr>
      <w:r>
        <w:t>High Pressure Hose</w:t>
      </w:r>
      <w:r>
        <w:tab/>
      </w:r>
      <w:r w:rsidR="00360CF8">
        <w:t xml:space="preserve">: </w:t>
      </w:r>
      <w:r w:rsidR="00360CF8">
        <w:tab/>
      </w:r>
      <w:r>
        <w:t>$</w:t>
      </w:r>
      <w:r w:rsidR="00893C99">
        <w:t>25</w:t>
      </w:r>
      <w:r w:rsidR="00C051BF">
        <w:t>.00.</w:t>
      </w:r>
    </w:p>
    <w:p w:rsidR="00C051BF" w:rsidRDefault="00C051BF" w:rsidP="00C051BF">
      <w:pPr>
        <w:pStyle w:val="Bodycopy"/>
      </w:pPr>
      <w:r>
        <w:t>For the period, 1</w:t>
      </w:r>
      <w:r>
        <w:rPr>
          <w:vertAlign w:val="superscript"/>
        </w:rPr>
        <w:t>st</w:t>
      </w:r>
      <w:r>
        <w:t xml:space="preserve"> October to 22 December in each year, boats remaining on the slips for more than the booked period will incur a charge of $110 per day.  This charge may be waived at the Management Committee’s discretion.</w:t>
      </w:r>
    </w:p>
    <w:p w:rsidR="00C051BF" w:rsidRDefault="00C051BF" w:rsidP="00C051BF">
      <w:pPr>
        <w:pStyle w:val="Bodycopy"/>
      </w:pPr>
    </w:p>
    <w:p w:rsidR="00C051BF" w:rsidRDefault="00C051BF" w:rsidP="00FC5E0A">
      <w:pPr>
        <w:pStyle w:val="Bodycopybold"/>
      </w:pPr>
      <w:r>
        <w:t>A7.</w:t>
      </w:r>
      <w:r>
        <w:tab/>
        <w:t>DINGHY RACK FEE</w:t>
      </w:r>
      <w:r w:rsidR="00FC5E0A">
        <w:t xml:space="preserve"> – Annual Fee: </w:t>
      </w:r>
      <w:r w:rsidR="00652EFE">
        <w:t>$1</w:t>
      </w:r>
      <w:r w:rsidR="00893C99">
        <w:t>60</w:t>
      </w:r>
      <w:r w:rsidR="00BA18C0">
        <w:t>.00</w:t>
      </w:r>
    </w:p>
    <w:p w:rsidR="00C051BF" w:rsidRDefault="00C051BF" w:rsidP="00C051BF">
      <w:pPr>
        <w:pStyle w:val="Bodycopy"/>
      </w:pPr>
    </w:p>
    <w:p w:rsidR="00C051BF" w:rsidRDefault="00C051BF" w:rsidP="00FC5E0A">
      <w:pPr>
        <w:pStyle w:val="Bodycopybold"/>
      </w:pPr>
      <w:r>
        <w:t>A8.</w:t>
      </w:r>
      <w:r>
        <w:tab/>
        <w:t>FINGER JETTY FEE</w:t>
      </w:r>
      <w:r w:rsidR="00FC5E0A">
        <w:t xml:space="preserve"> – Annual Fee</w:t>
      </w:r>
      <w:r w:rsidR="00652EFE">
        <w:t>: $2</w:t>
      </w:r>
      <w:r w:rsidR="00893C99">
        <w:t>50</w:t>
      </w:r>
      <w:r w:rsidR="00BA18C0">
        <w:t>.00</w:t>
      </w:r>
    </w:p>
    <w:p w:rsidR="00C051BF" w:rsidRDefault="00C051BF" w:rsidP="00C051BF">
      <w:pPr>
        <w:pStyle w:val="Bodycopy"/>
      </w:pPr>
    </w:p>
    <w:p w:rsidR="00C051BF" w:rsidRDefault="00C051BF" w:rsidP="00D26F21">
      <w:pPr>
        <w:pStyle w:val="Bodycopybold"/>
      </w:pPr>
      <w:r>
        <w:t>A9.</w:t>
      </w:r>
      <w:r>
        <w:tab/>
        <w:t>MISCELLANEOUS SERVICES</w:t>
      </w:r>
    </w:p>
    <w:p w:rsidR="00C051BF" w:rsidRDefault="00C051BF" w:rsidP="00C051BF">
      <w:pPr>
        <w:pStyle w:val="Bodycopy"/>
      </w:pPr>
      <w:r>
        <w:t>Charges for safety checks, mobile radio facilities, haulage, hire of equipment, temporary pen fees for members and non-members and any other miscellaneous services will be set by the management committee.</w:t>
      </w:r>
    </w:p>
    <w:p w:rsidR="00C051BF" w:rsidRDefault="00C051BF" w:rsidP="00C051BF">
      <w:pPr>
        <w:pStyle w:val="Bodycopy"/>
      </w:pPr>
    </w:p>
    <w:p w:rsidR="00C051BF" w:rsidRDefault="00C051BF" w:rsidP="00D26F21">
      <w:pPr>
        <w:pStyle w:val="Bodycopybold"/>
      </w:pPr>
      <w:r>
        <w:t>A10.</w:t>
      </w:r>
      <w:r>
        <w:tab/>
        <w:t>MARINA SECURITY</w:t>
      </w:r>
    </w:p>
    <w:p w:rsidR="00C051BF" w:rsidRDefault="00C051BF" w:rsidP="00C051BF">
      <w:pPr>
        <w:pStyle w:val="Bodycopy"/>
      </w:pPr>
      <w:r>
        <w:t xml:space="preserve">All pen </w:t>
      </w:r>
      <w:r w:rsidR="00360CF8">
        <w:t>holder’s</w:t>
      </w:r>
      <w:r w:rsidR="005E7ED3">
        <w:t xml:space="preserve"> </w:t>
      </w:r>
      <w:r w:rsidR="00360CF8">
        <w:t xml:space="preserve">annual fee: </w:t>
      </w:r>
      <w:r w:rsidR="00360CF8">
        <w:tab/>
      </w:r>
      <w:r w:rsidR="00360CF8">
        <w:tab/>
      </w:r>
      <w:r w:rsidR="005E7ED3">
        <w:t>$1</w:t>
      </w:r>
      <w:r w:rsidR="00652EFE">
        <w:t>1</w:t>
      </w:r>
      <w:r w:rsidR="00893C99">
        <w:t>2</w:t>
      </w:r>
      <w:r w:rsidR="00175B7A">
        <w:t>.00</w:t>
      </w:r>
    </w:p>
    <w:p w:rsidR="00C051BF" w:rsidRDefault="00C051BF" w:rsidP="00C051BF">
      <w:pPr>
        <w:pStyle w:val="Bodycopy"/>
      </w:pPr>
      <w:r>
        <w:t>All ramp permit holders</w:t>
      </w:r>
      <w:r w:rsidR="00360CF8">
        <w:t xml:space="preserve"> annual fee:  </w:t>
      </w:r>
      <w:r w:rsidR="00360CF8">
        <w:tab/>
      </w:r>
      <w:r w:rsidR="005E7ED3">
        <w:t>$</w:t>
      </w:r>
      <w:r w:rsidR="00893C99">
        <w:t>51</w:t>
      </w:r>
      <w:r w:rsidR="00175B7A">
        <w:t>.00</w:t>
      </w:r>
    </w:p>
    <w:p w:rsidR="00175B7A" w:rsidRDefault="00175B7A" w:rsidP="00C051BF">
      <w:pPr>
        <w:pStyle w:val="Bodycopy"/>
      </w:pPr>
      <w:r>
        <w:t>All social</w:t>
      </w:r>
      <w:r w:rsidR="00360CF8">
        <w:t xml:space="preserve"> members annual fee:</w:t>
      </w:r>
      <w:r>
        <w:t xml:space="preserve"> </w:t>
      </w:r>
      <w:r w:rsidR="00360CF8">
        <w:tab/>
      </w:r>
      <w:r>
        <w:t>$5.00</w:t>
      </w:r>
    </w:p>
    <w:p w:rsidR="00C051BF" w:rsidRDefault="00C051BF" w:rsidP="00C051BF">
      <w:pPr>
        <w:pStyle w:val="Bodycopy"/>
      </w:pPr>
    </w:p>
    <w:p w:rsidR="00C051BF" w:rsidRDefault="00C051BF" w:rsidP="00D26F21">
      <w:pPr>
        <w:pStyle w:val="Bodycopybold"/>
      </w:pPr>
      <w:r>
        <w:t>A11.</w:t>
      </w:r>
      <w:r>
        <w:tab/>
        <w:t>PAYMENT BY INSTALMENTS</w:t>
      </w:r>
    </w:p>
    <w:p w:rsidR="00C051BF" w:rsidRDefault="00C051BF" w:rsidP="006A5223">
      <w:pPr>
        <w:pStyle w:val="Bodycopy"/>
      </w:pPr>
      <w:r>
        <w:t>Pen fees may be paid in two equal half yearly instalments, 50% by first day of July and balance by first day of January in each year.  An administration fee of $50 is payable with the first instalment if this option is chosen.</w:t>
      </w:r>
    </w:p>
    <w:p w:rsidR="00C051BF" w:rsidRDefault="00C051BF" w:rsidP="00C051BF">
      <w:pPr>
        <w:pStyle w:val="Bodycopy"/>
      </w:pPr>
    </w:p>
    <w:p w:rsidR="00C051BF" w:rsidRDefault="00C051BF" w:rsidP="00FC5E0A">
      <w:pPr>
        <w:pStyle w:val="Bodycopybold"/>
      </w:pPr>
      <w:r>
        <w:t>A12.</w:t>
      </w:r>
      <w:r>
        <w:tab/>
        <w:t>PURCHASE VOUCHERS</w:t>
      </w:r>
      <w:r w:rsidR="00FC5E0A">
        <w:t xml:space="preserve"> – </w:t>
      </w:r>
      <w:r>
        <w:t>The issue of redeemable purchase vouchers has been</w:t>
      </w:r>
      <w:r w:rsidR="00986C3B">
        <w:t xml:space="preserve"> </w:t>
      </w:r>
      <w:r>
        <w:t>suspended.</w:t>
      </w:r>
    </w:p>
    <w:p w:rsidR="003C1B66" w:rsidRDefault="003C1B66" w:rsidP="00C051BF">
      <w:pPr>
        <w:pStyle w:val="Bodycopy"/>
      </w:pPr>
    </w:p>
    <w:p w:rsidR="00C051BF" w:rsidRDefault="00BA18C0" w:rsidP="00D26F21">
      <w:pPr>
        <w:pStyle w:val="Bodycopybold"/>
      </w:pPr>
      <w:r>
        <w:t>A13</w:t>
      </w:r>
      <w:r w:rsidR="00C051BF">
        <w:t>.</w:t>
      </w:r>
      <w:r w:rsidR="00C051BF">
        <w:tab/>
        <w:t>JETTY ELECTRICAL</w:t>
      </w:r>
    </w:p>
    <w:p w:rsidR="00C051BF" w:rsidRDefault="00BA18C0" w:rsidP="00A809EA">
      <w:pPr>
        <w:pStyle w:val="Bodycopy"/>
      </w:pPr>
      <w:r>
        <w:t>13</w:t>
      </w:r>
      <w:r w:rsidR="00C051BF">
        <w:t>.1</w:t>
      </w:r>
      <w:r w:rsidR="00C051BF">
        <w:tab/>
        <w:t>Annual fee of nil for permanent power connection. A colour tag will be issued each year when fee has been paid.</w:t>
      </w:r>
    </w:p>
    <w:p w:rsidR="00C051BF" w:rsidRDefault="00C051BF" w:rsidP="00C051BF">
      <w:pPr>
        <w:pStyle w:val="Bodycopy"/>
      </w:pPr>
      <w:r>
        <w:t xml:space="preserve">No charge for one off day usage while pen occupier in attendance. If in breach the cord will be confiscated. </w:t>
      </w:r>
    </w:p>
    <w:p w:rsidR="00C051BF" w:rsidRDefault="00BA18C0" w:rsidP="00D26F21">
      <w:pPr>
        <w:pStyle w:val="Bodycopybold"/>
      </w:pPr>
      <w:r>
        <w:lastRenderedPageBreak/>
        <w:t>A14</w:t>
      </w:r>
      <w:r w:rsidR="00C051BF">
        <w:t>.</w:t>
      </w:r>
      <w:r w:rsidR="00C051BF">
        <w:tab/>
        <w:t>EFTC RATE RECOVERY</w:t>
      </w:r>
    </w:p>
    <w:p w:rsidR="00C051BF" w:rsidRDefault="00BA18C0" w:rsidP="00C051BF">
      <w:pPr>
        <w:pStyle w:val="Bodycopy"/>
      </w:pPr>
      <w:r>
        <w:t>14</w:t>
      </w:r>
      <w:r w:rsidR="00C051BF">
        <w:t>.1</w:t>
      </w:r>
      <w:r w:rsidR="00C051BF">
        <w:tab/>
      </w:r>
      <w:r w:rsidR="00FC5E0A">
        <w:t>T</w:t>
      </w:r>
      <w:r w:rsidR="00FC5E0A" w:rsidRPr="00FC5E0A">
        <w:t>he rate/rent recov</w:t>
      </w:r>
      <w:r w:rsidR="00FD5BF1">
        <w:t xml:space="preserve">ery only refers to ordinary, </w:t>
      </w:r>
      <w:r w:rsidR="00B16709">
        <w:t xml:space="preserve">country, senior, </w:t>
      </w:r>
      <w:r w:rsidR="00FC5E0A" w:rsidRPr="00FC5E0A">
        <w:t>soc</w:t>
      </w:r>
      <w:r w:rsidR="00B16709">
        <w:t>ial</w:t>
      </w:r>
      <w:r w:rsidR="00FD5BF1">
        <w:t xml:space="preserve"> and associate members</w:t>
      </w:r>
    </w:p>
    <w:p w:rsidR="00C051BF" w:rsidRDefault="00BA18C0" w:rsidP="00C051BF">
      <w:pPr>
        <w:pStyle w:val="Bodycopy"/>
      </w:pPr>
      <w:r>
        <w:t>14</w:t>
      </w:r>
      <w:r w:rsidR="00C051BF">
        <w:t>.2</w:t>
      </w:r>
      <w:r w:rsidR="00C051BF">
        <w:tab/>
      </w:r>
      <w:r w:rsidR="00B16709">
        <w:t>Ordinary, country and senior members $200. S</w:t>
      </w:r>
      <w:r w:rsidR="00FC5E0A" w:rsidRPr="00FC5E0A">
        <w:t xml:space="preserve">ocial members </w:t>
      </w:r>
      <w:r w:rsidR="00FD5BF1">
        <w:t xml:space="preserve">and associate </w:t>
      </w:r>
      <w:r w:rsidR="00FC5E0A" w:rsidRPr="00FC5E0A">
        <w:t>$15</w:t>
      </w:r>
    </w:p>
    <w:p w:rsidR="00C051BF" w:rsidRDefault="00C051BF" w:rsidP="00C051BF">
      <w:pPr>
        <w:pStyle w:val="Bodycopy"/>
      </w:pPr>
    </w:p>
    <w:p w:rsidR="00C051BF" w:rsidRDefault="00BA18C0" w:rsidP="00D26F21">
      <w:pPr>
        <w:pStyle w:val="Bodycopybold"/>
      </w:pPr>
      <w:r>
        <w:t>A15</w:t>
      </w:r>
      <w:r w:rsidR="00C051BF">
        <w:t>.</w:t>
      </w:r>
      <w:r w:rsidR="00C051BF">
        <w:tab/>
        <w:t>FREMANTLE SEA SEARCH AND RESCUE MEMBERSHIP FEES</w:t>
      </w:r>
    </w:p>
    <w:p w:rsidR="00C051BF" w:rsidRDefault="00BA18C0" w:rsidP="00C051BF">
      <w:pPr>
        <w:pStyle w:val="Bodycopy"/>
      </w:pPr>
      <w:r>
        <w:t>15</w:t>
      </w:r>
      <w:r w:rsidR="00360CF8">
        <w:t>.1</w:t>
      </w:r>
      <w:r w:rsidR="00360CF8">
        <w:tab/>
        <w:t>$3</w:t>
      </w:r>
      <w:r w:rsidR="00893C99">
        <w:t>7.00</w:t>
      </w:r>
      <w:bookmarkStart w:id="0" w:name="_GoBack"/>
      <w:bookmarkEnd w:id="0"/>
      <w:r w:rsidR="00C051BF">
        <w:t xml:space="preserve"> </w:t>
      </w:r>
      <w:r w:rsidR="004B7922">
        <w:t>to</w:t>
      </w:r>
      <w:r w:rsidR="00C051BF">
        <w:t xml:space="preserve"> be charged to all registered boat owners.</w:t>
      </w:r>
    </w:p>
    <w:p w:rsidR="007F4B25" w:rsidRDefault="007F4B25" w:rsidP="00C051BF">
      <w:pPr>
        <w:pStyle w:val="Bodycopy"/>
      </w:pPr>
    </w:p>
    <w:p w:rsidR="00F81FF3" w:rsidRPr="002E53F0" w:rsidRDefault="00BA18C0" w:rsidP="00C051BF">
      <w:pPr>
        <w:pStyle w:val="Bodycopy"/>
      </w:pPr>
      <w:r>
        <w:rPr>
          <w:b/>
        </w:rPr>
        <w:t>A16</w:t>
      </w:r>
      <w:r w:rsidR="00F81FF3" w:rsidRPr="002E53F0">
        <w:t xml:space="preserve">. </w:t>
      </w:r>
      <w:r w:rsidR="00F81FF3" w:rsidRPr="002E53F0">
        <w:tab/>
      </w:r>
      <w:r w:rsidR="00E021E8">
        <w:rPr>
          <w:b/>
        </w:rPr>
        <w:t>FAILURE TO EARN THE REQUIRED POINTS</w:t>
      </w:r>
      <w:r w:rsidR="00F81FF3" w:rsidRPr="002E53F0">
        <w:rPr>
          <w:b/>
        </w:rPr>
        <w:t>.</w:t>
      </w:r>
    </w:p>
    <w:p w:rsidR="00E021E8" w:rsidRDefault="00BA18C0" w:rsidP="00A809EA">
      <w:pPr>
        <w:pStyle w:val="Bodycopy"/>
      </w:pPr>
      <w:r>
        <w:t>16</w:t>
      </w:r>
      <w:r w:rsidR="00F81FF3" w:rsidRPr="002E53F0">
        <w:t xml:space="preserve">.1 </w:t>
      </w:r>
      <w:r w:rsidR="00A809EA">
        <w:tab/>
      </w:r>
      <w:r w:rsidR="00E021E8">
        <w:t>If a member fails to earn the required points there are penalties which will be applied as follows:</w:t>
      </w:r>
    </w:p>
    <w:p w:rsidR="00E021E8" w:rsidRDefault="00E021E8" w:rsidP="00E021E8">
      <w:pPr>
        <w:pStyle w:val="Bodycopy"/>
        <w:ind w:left="720"/>
      </w:pPr>
      <w:r>
        <w:t>a)</w:t>
      </w:r>
      <w:r>
        <w:tab/>
        <w:t>If the member has only earned 4 points – the penalty is $100</w:t>
      </w:r>
    </w:p>
    <w:p w:rsidR="00E021E8" w:rsidRDefault="00E021E8" w:rsidP="00E021E8">
      <w:pPr>
        <w:pStyle w:val="Bodycopy"/>
        <w:ind w:left="720"/>
      </w:pPr>
      <w:r>
        <w:t>b)</w:t>
      </w:r>
      <w:r>
        <w:tab/>
        <w:t>If the member has only earned 3 points – the penalty is $200</w:t>
      </w:r>
    </w:p>
    <w:p w:rsidR="00E021E8" w:rsidRDefault="00E021E8" w:rsidP="00E021E8">
      <w:pPr>
        <w:pStyle w:val="Bodycopy"/>
        <w:ind w:left="720"/>
      </w:pPr>
      <w:r>
        <w:t>c)</w:t>
      </w:r>
      <w:r>
        <w:tab/>
        <w:t>If the member has only earned 2 points – the penalty is $</w:t>
      </w:r>
      <w:r w:rsidR="00336A2D">
        <w:t>4</w:t>
      </w:r>
      <w:r>
        <w:t>00</w:t>
      </w:r>
    </w:p>
    <w:p w:rsidR="00E021E8" w:rsidRDefault="00E021E8" w:rsidP="00E021E8">
      <w:pPr>
        <w:pStyle w:val="Bodycopy"/>
        <w:ind w:left="720"/>
      </w:pPr>
      <w:r>
        <w:t>d)</w:t>
      </w:r>
      <w:r>
        <w:tab/>
        <w:t>If the member has only ea</w:t>
      </w:r>
      <w:r w:rsidR="00336A2D">
        <w:t>rned 1 point – the penalty is $6</w:t>
      </w:r>
      <w:r>
        <w:t>00</w:t>
      </w:r>
    </w:p>
    <w:p w:rsidR="0071154E" w:rsidRDefault="00E021E8" w:rsidP="00E021E8">
      <w:pPr>
        <w:pStyle w:val="Bodycopy"/>
        <w:ind w:left="720"/>
      </w:pPr>
      <w:r>
        <w:t>e)</w:t>
      </w:r>
      <w:r>
        <w:tab/>
        <w:t>If the member has made no effort to earn any points then they will face the Committee with the possibility of being expelled from the club as an outcome. The Committee may show compassion in the event of special circumstances or a good previous track record.</w:t>
      </w:r>
    </w:p>
    <w:p w:rsidR="00CD7F63" w:rsidRPr="00CD7F63" w:rsidRDefault="00BA18C0" w:rsidP="00CD7F63">
      <w:pPr>
        <w:pStyle w:val="Bodycopy"/>
        <w:rPr>
          <w:b/>
        </w:rPr>
      </w:pPr>
      <w:r>
        <w:rPr>
          <w:b/>
        </w:rPr>
        <w:t>A17</w:t>
      </w:r>
      <w:r w:rsidR="00CD7F63" w:rsidRPr="00CD7F63">
        <w:rPr>
          <w:b/>
        </w:rPr>
        <w:t xml:space="preserve">. </w:t>
      </w:r>
      <w:r w:rsidR="00CD7F63" w:rsidRPr="00CD7F63">
        <w:rPr>
          <w:b/>
        </w:rPr>
        <w:tab/>
        <w:t>TEMPORARY PEN FEES</w:t>
      </w:r>
    </w:p>
    <w:p w:rsidR="00CD7F63" w:rsidRDefault="00BA18C0" w:rsidP="00CD7F63">
      <w:pPr>
        <w:pStyle w:val="Bodycopy"/>
      </w:pPr>
      <w:r>
        <w:t>17</w:t>
      </w:r>
      <w:r w:rsidR="00CD7F63">
        <w:t xml:space="preserve">.1 </w:t>
      </w:r>
      <w:r w:rsidR="006A5223">
        <w:tab/>
      </w:r>
      <w:r w:rsidR="00CD7F63">
        <w:t>Vessels under 12 metres in length to be charged $1</w:t>
      </w:r>
      <w:r w:rsidR="00C1277B">
        <w:t>6</w:t>
      </w:r>
      <w:r w:rsidR="007801CD">
        <w:t>0</w:t>
      </w:r>
      <w:r w:rsidR="00CD7F63">
        <w:t xml:space="preserve"> / week</w:t>
      </w:r>
    </w:p>
    <w:p w:rsidR="00CD7F63" w:rsidRDefault="00BA18C0" w:rsidP="00CD7F63">
      <w:pPr>
        <w:pStyle w:val="Bodycopy"/>
      </w:pPr>
      <w:r>
        <w:t>17</w:t>
      </w:r>
      <w:r w:rsidR="00CD7F63">
        <w:t xml:space="preserve">.2 </w:t>
      </w:r>
      <w:r w:rsidR="006A5223">
        <w:tab/>
      </w:r>
      <w:r w:rsidR="00CD7F63">
        <w:t>Vessels over 12 met</w:t>
      </w:r>
      <w:r w:rsidR="00D408D3">
        <w:t>re</w:t>
      </w:r>
      <w:r w:rsidR="004816D3">
        <w:t>s in length to be charged $2</w:t>
      </w:r>
      <w:r w:rsidR="00C1277B">
        <w:t>67</w:t>
      </w:r>
      <w:r w:rsidR="00CD7F63">
        <w:t xml:space="preserve"> / week </w:t>
      </w:r>
    </w:p>
    <w:p w:rsidR="00C051BF" w:rsidRDefault="00C051BF" w:rsidP="00C051BF">
      <w:pPr>
        <w:pStyle w:val="Bodycopy"/>
      </w:pPr>
    </w:p>
    <w:p w:rsidR="00C051BF" w:rsidRDefault="00C051BF" w:rsidP="00C051BF">
      <w:pPr>
        <w:pStyle w:val="Subheading2"/>
        <w:outlineLvl w:val="0"/>
      </w:pPr>
      <w:r>
        <w:t>APPENDIX B</w:t>
      </w:r>
    </w:p>
    <w:p w:rsidR="00C051BF" w:rsidRDefault="00C051BF" w:rsidP="00C051BF">
      <w:pPr>
        <w:pStyle w:val="Subheading2"/>
        <w:outlineLvl w:val="0"/>
      </w:pPr>
      <w:r>
        <w:t>HOUSE RULES</w:t>
      </w:r>
    </w:p>
    <w:p w:rsidR="007759F1" w:rsidRPr="00210B8D" w:rsidRDefault="00210B8D" w:rsidP="00F3527E">
      <w:pPr>
        <w:pStyle w:val="Bodycopybold"/>
        <w:rPr>
          <w:b w:val="0"/>
          <w:lang w:val="en-GB"/>
        </w:rPr>
      </w:pPr>
      <w:r w:rsidRPr="00210B8D">
        <w:rPr>
          <w:lang w:val="en-GB"/>
        </w:rPr>
        <w:t>B1.</w:t>
      </w:r>
      <w:r>
        <w:rPr>
          <w:b w:val="0"/>
          <w:lang w:val="en-GB"/>
        </w:rPr>
        <w:tab/>
      </w:r>
      <w:r w:rsidR="007759F1" w:rsidRPr="00210B8D">
        <w:rPr>
          <w:lang w:val="en-GB"/>
        </w:rPr>
        <w:t>M</w:t>
      </w:r>
      <w:r w:rsidRPr="00210B8D">
        <w:rPr>
          <w:lang w:val="en-GB"/>
        </w:rPr>
        <w:t>EMBERS AND GUESTS DRESS CODE</w:t>
      </w:r>
    </w:p>
    <w:p w:rsidR="007759F1" w:rsidRPr="00210B8D" w:rsidRDefault="00210B8D" w:rsidP="006A5223">
      <w:pPr>
        <w:pStyle w:val="Bodycopybold"/>
        <w:rPr>
          <w:b w:val="0"/>
          <w:lang w:val="en-GB"/>
        </w:rPr>
      </w:pPr>
      <w:r w:rsidRPr="00210B8D">
        <w:rPr>
          <w:b w:val="0"/>
          <w:lang w:val="en-GB"/>
        </w:rPr>
        <w:t xml:space="preserve">B1.1 </w:t>
      </w:r>
      <w:r w:rsidR="006A5223">
        <w:rPr>
          <w:b w:val="0"/>
          <w:lang w:val="en-GB"/>
        </w:rPr>
        <w:tab/>
      </w:r>
      <w:r w:rsidR="007759F1" w:rsidRPr="00210B8D">
        <w:rPr>
          <w:b w:val="0"/>
          <w:lang w:val="en-GB"/>
        </w:rPr>
        <w:t>Members and guest are reminded of their obligation to ensure they dress in a manner that is in keeping with the Club’s standard, particularly in the areas of dining, function rooms and the different Members Bars.</w:t>
      </w:r>
    </w:p>
    <w:p w:rsidR="007759F1" w:rsidRDefault="00210B8D" w:rsidP="006A5223">
      <w:pPr>
        <w:pStyle w:val="Bodycopybold"/>
        <w:rPr>
          <w:lang w:val="en-GB"/>
        </w:rPr>
      </w:pPr>
      <w:r w:rsidRPr="006A5223">
        <w:rPr>
          <w:b w:val="0"/>
          <w:lang w:val="en-GB"/>
        </w:rPr>
        <w:t>B1.2</w:t>
      </w:r>
      <w:r>
        <w:rPr>
          <w:lang w:val="en-GB"/>
        </w:rPr>
        <w:t xml:space="preserve"> </w:t>
      </w:r>
      <w:r w:rsidR="006A5223">
        <w:rPr>
          <w:lang w:val="en-GB"/>
        </w:rPr>
        <w:tab/>
      </w:r>
      <w:r w:rsidR="007759F1" w:rsidRPr="006A5223">
        <w:rPr>
          <w:b w:val="0"/>
          <w:lang w:val="en-GB"/>
        </w:rPr>
        <w:t>Gentlemen 7.30am to 7pm (Day period – Casual Attire)</w:t>
      </w:r>
      <w:r w:rsidR="007759F1">
        <w:rPr>
          <w:lang w:val="en-GB"/>
        </w:rPr>
        <w:t xml:space="preserve"> </w:t>
      </w:r>
      <w:r w:rsidR="007759F1" w:rsidRPr="007759F1">
        <w:rPr>
          <w:b w:val="0"/>
          <w:lang w:val="en-GB"/>
        </w:rPr>
        <w:t>as a minimum, are required to wear appropriate casual attire; like pants or shorts with a shirt or T shirt on the basis that they are clean, not stained or offensive. Singlets are not preferred however are accepted during summer season. Leather sandals and rubber thongs are acceptable during this period. No bare feet at any time.</w:t>
      </w:r>
    </w:p>
    <w:p w:rsidR="009454DD" w:rsidRDefault="00210B8D" w:rsidP="006A5223">
      <w:pPr>
        <w:pStyle w:val="Bodycopybold"/>
        <w:rPr>
          <w:b w:val="0"/>
          <w:lang w:val="en-GB"/>
        </w:rPr>
      </w:pPr>
      <w:r w:rsidRPr="006A5223">
        <w:rPr>
          <w:b w:val="0"/>
          <w:lang w:val="en-GB"/>
        </w:rPr>
        <w:lastRenderedPageBreak/>
        <w:t>B1.3</w:t>
      </w:r>
      <w:r w:rsidR="006A5223">
        <w:rPr>
          <w:lang w:val="en-GB"/>
        </w:rPr>
        <w:tab/>
      </w:r>
      <w:r w:rsidR="007759F1" w:rsidRPr="006A5223">
        <w:rPr>
          <w:b w:val="0"/>
          <w:lang w:val="en-GB"/>
        </w:rPr>
        <w:t>Gentlemen 7pm to 1am (Evening period – Smart Casual Attire)</w:t>
      </w:r>
      <w:r w:rsidR="007759F1">
        <w:rPr>
          <w:lang w:val="en-GB"/>
        </w:rPr>
        <w:t xml:space="preserve"> </w:t>
      </w:r>
      <w:r w:rsidR="007759F1" w:rsidRPr="009454DD">
        <w:rPr>
          <w:b w:val="0"/>
          <w:lang w:val="en-GB"/>
        </w:rPr>
        <w:t xml:space="preserve">as a minimum , are required to wear a shirt or T –shirt, with long pants or shorts (jeans are permitted on the basis </w:t>
      </w:r>
      <w:r w:rsidR="009454DD" w:rsidRPr="009454DD">
        <w:rPr>
          <w:b w:val="0"/>
          <w:lang w:val="en-GB"/>
        </w:rPr>
        <w:t>that they are clean , not stained) and covered footwear which include sandals . Club events or special occasions may require a lounge suits or blazer and trousers with covered foot wear when specified or as directed by the Commodore.</w:t>
      </w:r>
    </w:p>
    <w:p w:rsidR="009454DD" w:rsidRDefault="00E72FCF" w:rsidP="006A5223">
      <w:pPr>
        <w:pStyle w:val="Bodycopybold"/>
        <w:rPr>
          <w:b w:val="0"/>
          <w:lang w:val="en-GB"/>
        </w:rPr>
      </w:pPr>
      <w:r>
        <w:rPr>
          <w:b w:val="0"/>
          <w:lang w:val="en-GB"/>
        </w:rPr>
        <w:t>B1.4</w:t>
      </w:r>
      <w:r w:rsidR="006A5223">
        <w:rPr>
          <w:lang w:val="en-GB"/>
        </w:rPr>
        <w:tab/>
      </w:r>
      <w:r w:rsidR="009454DD" w:rsidRPr="006A5223">
        <w:rPr>
          <w:b w:val="0"/>
          <w:lang w:val="en-GB"/>
        </w:rPr>
        <w:t xml:space="preserve">Ladies </w:t>
      </w:r>
      <w:r w:rsidR="009454DD">
        <w:rPr>
          <w:b w:val="0"/>
          <w:lang w:val="en-GB"/>
        </w:rPr>
        <w:t xml:space="preserve">are expected to dress according to the occasion and within the spirit of the gentlemen’s dress rule </w:t>
      </w:r>
    </w:p>
    <w:p w:rsidR="009454DD" w:rsidRDefault="00E72FCF" w:rsidP="006A5223">
      <w:pPr>
        <w:pStyle w:val="Bodycopybold"/>
        <w:rPr>
          <w:b w:val="0"/>
          <w:lang w:val="en-GB"/>
        </w:rPr>
      </w:pPr>
      <w:r>
        <w:rPr>
          <w:b w:val="0"/>
          <w:lang w:val="en-GB"/>
        </w:rPr>
        <w:t>B1. 5</w:t>
      </w:r>
      <w:r w:rsidR="00210B8D">
        <w:rPr>
          <w:lang w:val="en-GB"/>
        </w:rPr>
        <w:t xml:space="preserve"> </w:t>
      </w:r>
      <w:r w:rsidR="006A5223">
        <w:rPr>
          <w:lang w:val="en-GB"/>
        </w:rPr>
        <w:tab/>
      </w:r>
      <w:r w:rsidR="009454DD" w:rsidRPr="006A5223">
        <w:rPr>
          <w:b w:val="0"/>
          <w:lang w:val="en-GB"/>
        </w:rPr>
        <w:t xml:space="preserve">Children </w:t>
      </w:r>
      <w:r w:rsidR="009454DD">
        <w:rPr>
          <w:b w:val="0"/>
          <w:lang w:val="en-GB"/>
        </w:rPr>
        <w:t>are expected to follow the spirit of the dress standards. Parents are to ensure their children behave appropriately and are supervised at all times whilst utilising the dining and bar areas.</w:t>
      </w:r>
    </w:p>
    <w:p w:rsidR="009454DD" w:rsidRPr="009454DD" w:rsidRDefault="00210B8D" w:rsidP="00210B8D">
      <w:pPr>
        <w:pStyle w:val="Bodycopybold"/>
        <w:rPr>
          <w:u w:val="single"/>
          <w:lang w:val="en-GB"/>
        </w:rPr>
      </w:pPr>
      <w:r w:rsidRPr="004F5015">
        <w:rPr>
          <w:lang w:val="en-GB"/>
        </w:rPr>
        <w:t>B2.</w:t>
      </w:r>
      <w:r w:rsidRPr="00210B8D">
        <w:rPr>
          <w:lang w:val="en-GB"/>
        </w:rPr>
        <w:tab/>
      </w:r>
      <w:r w:rsidR="009454DD" w:rsidRPr="00E72FCF">
        <w:rPr>
          <w:lang w:val="en-GB"/>
        </w:rPr>
        <w:t>Dining and Members Bar areas</w:t>
      </w:r>
    </w:p>
    <w:p w:rsidR="009454DD" w:rsidRDefault="009454DD" w:rsidP="004F5015">
      <w:pPr>
        <w:pStyle w:val="Bodycopybold"/>
        <w:rPr>
          <w:b w:val="0"/>
          <w:lang w:val="en-GB"/>
        </w:rPr>
      </w:pPr>
      <w:r w:rsidRPr="009454DD">
        <w:rPr>
          <w:lang w:val="en-GB"/>
        </w:rPr>
        <w:t>Wet bar</w:t>
      </w:r>
      <w:r>
        <w:rPr>
          <w:lang w:val="en-GB"/>
        </w:rPr>
        <w:t xml:space="preserve"> – </w:t>
      </w:r>
      <w:r>
        <w:rPr>
          <w:b w:val="0"/>
          <w:lang w:val="en-GB"/>
        </w:rPr>
        <w:t>Members, guests and visitors dressed in casual attire may only access this bar to order drinks, meals and snacks for consumption in the ground floor alfresco and beer garden area.</w:t>
      </w:r>
    </w:p>
    <w:p w:rsidR="009454DD" w:rsidRDefault="009454DD" w:rsidP="004F5015">
      <w:pPr>
        <w:pStyle w:val="Bodycopybold"/>
        <w:rPr>
          <w:b w:val="0"/>
          <w:lang w:val="en-GB"/>
        </w:rPr>
      </w:pPr>
      <w:r w:rsidRPr="009454DD">
        <w:rPr>
          <w:lang w:val="en-GB"/>
        </w:rPr>
        <w:t>Dining areas</w:t>
      </w:r>
      <w:r>
        <w:rPr>
          <w:b w:val="0"/>
          <w:lang w:val="en-GB"/>
        </w:rPr>
        <w:t xml:space="preserve"> – Members, guests and visitors must wear appropriate attire when occupying the ground and upper floor dining areas within the liquor licensed areas.</w:t>
      </w:r>
    </w:p>
    <w:p w:rsidR="009454DD" w:rsidRDefault="009454DD" w:rsidP="004F5015">
      <w:pPr>
        <w:pStyle w:val="Bodycopybold"/>
        <w:rPr>
          <w:b w:val="0"/>
          <w:lang w:val="en-GB"/>
        </w:rPr>
      </w:pPr>
      <w:r>
        <w:rPr>
          <w:b w:val="0"/>
          <w:lang w:val="en-GB"/>
        </w:rPr>
        <w:t xml:space="preserve">Wet bathers (bikini, swimmers etc.) singlets, hi </w:t>
      </w:r>
      <w:r w:rsidR="00E72FCF">
        <w:rPr>
          <w:b w:val="0"/>
          <w:lang w:val="en-GB"/>
        </w:rPr>
        <w:t xml:space="preserve">visibility </w:t>
      </w:r>
      <w:r w:rsidR="003175DD">
        <w:rPr>
          <w:b w:val="0"/>
          <w:lang w:val="en-GB"/>
        </w:rPr>
        <w:t>wear and</w:t>
      </w:r>
      <w:r>
        <w:rPr>
          <w:b w:val="0"/>
          <w:lang w:val="en-GB"/>
        </w:rPr>
        <w:t xml:space="preserve"> bare feet are not acceptable at any time in the formal dining facility, members bar or lounge areas.</w:t>
      </w:r>
    </w:p>
    <w:p w:rsidR="009454DD" w:rsidRPr="006A5223" w:rsidRDefault="00210B8D" w:rsidP="00210B8D">
      <w:pPr>
        <w:pStyle w:val="Bodycopybold"/>
        <w:rPr>
          <w:b w:val="0"/>
          <w:lang w:val="en-GB"/>
        </w:rPr>
      </w:pPr>
      <w:r w:rsidRPr="004F5015">
        <w:rPr>
          <w:lang w:val="en-GB"/>
        </w:rPr>
        <w:t>B3.</w:t>
      </w:r>
      <w:r w:rsidRPr="00E72FCF">
        <w:rPr>
          <w:lang w:val="en-GB"/>
        </w:rPr>
        <w:tab/>
      </w:r>
      <w:r w:rsidR="009454DD" w:rsidRPr="00E72FCF">
        <w:rPr>
          <w:lang w:val="en-GB"/>
        </w:rPr>
        <w:t>Enforcing the Dress Code</w:t>
      </w:r>
    </w:p>
    <w:p w:rsidR="009454DD" w:rsidRDefault="009454DD" w:rsidP="004F5015">
      <w:pPr>
        <w:pStyle w:val="Bodycopybold"/>
        <w:rPr>
          <w:b w:val="0"/>
          <w:lang w:val="en-GB"/>
        </w:rPr>
      </w:pPr>
      <w:r w:rsidRPr="009454DD">
        <w:rPr>
          <w:b w:val="0"/>
          <w:lang w:val="en-GB"/>
        </w:rPr>
        <w:t xml:space="preserve">Duty Managers </w:t>
      </w:r>
      <w:r>
        <w:rPr>
          <w:b w:val="0"/>
          <w:lang w:val="en-GB"/>
        </w:rPr>
        <w:t xml:space="preserve">/Officers/ Security guards are responsible </w:t>
      </w:r>
      <w:r w:rsidR="004F5015">
        <w:rPr>
          <w:b w:val="0"/>
          <w:lang w:val="en-GB"/>
        </w:rPr>
        <w:t xml:space="preserve">for </w:t>
      </w:r>
      <w:r w:rsidR="003175DD">
        <w:rPr>
          <w:b w:val="0"/>
          <w:lang w:val="en-GB"/>
        </w:rPr>
        <w:t>enforcing the</w:t>
      </w:r>
      <w:r>
        <w:rPr>
          <w:b w:val="0"/>
          <w:lang w:val="en-GB"/>
        </w:rPr>
        <w:t xml:space="preserve"> dress code and are the primary arbiter on acceptable standard of dress in the liquor licenced areas.</w:t>
      </w:r>
    </w:p>
    <w:p w:rsidR="00DD6022" w:rsidRPr="009454DD" w:rsidRDefault="00DD6022" w:rsidP="004F5015">
      <w:pPr>
        <w:pStyle w:val="Bodycopybold"/>
        <w:rPr>
          <w:b w:val="0"/>
          <w:lang w:val="en-GB"/>
        </w:rPr>
      </w:pPr>
      <w:r>
        <w:rPr>
          <w:b w:val="0"/>
          <w:lang w:val="en-GB"/>
        </w:rPr>
        <w:t>A member not complying with these rules may be subject to a disciplinary hearing where suspension or expulsion is imposed on the membership.</w:t>
      </w:r>
    </w:p>
    <w:p w:rsidR="009236E4" w:rsidRDefault="009236E4" w:rsidP="00F3527E">
      <w:pPr>
        <w:pStyle w:val="Bodycopybold"/>
      </w:pPr>
    </w:p>
    <w:p w:rsidR="00C051BF" w:rsidRDefault="00210B8D" w:rsidP="00210B8D">
      <w:pPr>
        <w:pStyle w:val="Bodycopybold"/>
        <w:ind w:left="720" w:hanging="720"/>
      </w:pPr>
      <w:r>
        <w:t>B4.</w:t>
      </w:r>
      <w:r w:rsidR="00C051BF">
        <w:tab/>
        <w:t xml:space="preserve">A Member </w:t>
      </w:r>
      <w:r w:rsidR="00652EFE">
        <w:t xml:space="preserve">is permitted to invite the </w:t>
      </w:r>
      <w:r w:rsidR="00360CF8">
        <w:t>same guest a maximum of 5 times only.</w:t>
      </w:r>
    </w:p>
    <w:p w:rsidR="008C0793" w:rsidRDefault="008C0793" w:rsidP="00F3527E">
      <w:pPr>
        <w:pStyle w:val="Bodycopybold"/>
      </w:pPr>
    </w:p>
    <w:p w:rsidR="00C051BF" w:rsidRDefault="00210B8D" w:rsidP="00F3527E">
      <w:pPr>
        <w:pStyle w:val="Bodycopybold"/>
      </w:pPr>
      <w:r>
        <w:t>B5</w:t>
      </w:r>
      <w:r w:rsidR="00C051BF">
        <w:tab/>
        <w:t>Liquor may be consumed only within the following areas:</w:t>
      </w:r>
    </w:p>
    <w:p w:rsidR="00C051BF" w:rsidRDefault="00E72FCF" w:rsidP="00F3527E">
      <w:pPr>
        <w:pStyle w:val="Bodycopy"/>
        <w:ind w:firstLine="720"/>
      </w:pPr>
      <w:r>
        <w:t>(1)</w:t>
      </w:r>
      <w:r>
        <w:tab/>
        <w:t>Within the Clubhouse licensed area.</w:t>
      </w:r>
    </w:p>
    <w:p w:rsidR="00C051BF" w:rsidRDefault="00C051BF" w:rsidP="00F3527E">
      <w:pPr>
        <w:pStyle w:val="Bodycopy"/>
      </w:pPr>
    </w:p>
    <w:p w:rsidR="00710967" w:rsidRDefault="00210B8D" w:rsidP="00210B8D">
      <w:pPr>
        <w:pStyle w:val="Bodycopybold"/>
        <w:ind w:left="720" w:hanging="720"/>
      </w:pPr>
      <w:r>
        <w:t>B6</w:t>
      </w:r>
      <w:r w:rsidR="00C051BF">
        <w:tab/>
        <w:t>No servant of the Club shall solicit any present, money or gratuity from any member or from any tradesman or business dealing with the Club.  No Member shall offer any gratuity to any servant of the Club.</w:t>
      </w:r>
    </w:p>
    <w:p w:rsidR="00C051BF" w:rsidRDefault="00C051BF" w:rsidP="00F3527E">
      <w:pPr>
        <w:pStyle w:val="Bodycopybold"/>
      </w:pPr>
    </w:p>
    <w:p w:rsidR="00C051BF" w:rsidRDefault="00210B8D" w:rsidP="00F3527E">
      <w:pPr>
        <w:pStyle w:val="Bodycopybold"/>
      </w:pPr>
      <w:r>
        <w:t>B7</w:t>
      </w:r>
      <w:r w:rsidR="00C051BF">
        <w:t>.</w:t>
      </w:r>
      <w:r w:rsidR="00C051BF">
        <w:tab/>
        <w:t>No illegal activities shall be permitted on the Club premises.</w:t>
      </w:r>
    </w:p>
    <w:p w:rsidR="00C051BF" w:rsidRDefault="00C051BF" w:rsidP="00F3527E">
      <w:pPr>
        <w:pStyle w:val="Bodycopybold"/>
      </w:pPr>
    </w:p>
    <w:p w:rsidR="00C051BF" w:rsidRDefault="00210B8D" w:rsidP="00210B8D">
      <w:pPr>
        <w:pStyle w:val="Bodycopybold"/>
        <w:ind w:left="720" w:hanging="720"/>
      </w:pPr>
      <w:r>
        <w:t>B8</w:t>
      </w:r>
      <w:r w:rsidR="00C051BF">
        <w:tab/>
        <w:t>On those occasions when a special function (such as the Commodore's Ball) is held, the upper deck shall be retained exclusively for that purpose.  Alternative facilities shall be available in the lower deck, but only during the hours prescribed by the Commodore.</w:t>
      </w:r>
    </w:p>
    <w:p w:rsidR="00C051BF" w:rsidRDefault="00C051BF" w:rsidP="00F3527E">
      <w:pPr>
        <w:pStyle w:val="Bodycopybold"/>
      </w:pPr>
    </w:p>
    <w:p w:rsidR="00C051BF" w:rsidRDefault="00210B8D" w:rsidP="00210B8D">
      <w:pPr>
        <w:pStyle w:val="Bodycopybold"/>
        <w:ind w:left="720" w:hanging="720"/>
      </w:pPr>
      <w:r>
        <w:t>B10</w:t>
      </w:r>
      <w:r w:rsidR="00C051BF">
        <w:tab/>
        <w:t>A person shall not without authority drive a vehicle on any part of the premises other than on a formed road, boat ramp, service area or parking area.</w:t>
      </w:r>
    </w:p>
    <w:p w:rsidR="00C051BF" w:rsidRDefault="00C051BF" w:rsidP="00F3527E">
      <w:pPr>
        <w:pStyle w:val="Bodycopybold"/>
      </w:pPr>
    </w:p>
    <w:p w:rsidR="00D26F21" w:rsidRDefault="00210B8D" w:rsidP="00F3527E">
      <w:pPr>
        <w:pStyle w:val="Bodycopybold"/>
      </w:pPr>
      <w:r>
        <w:t>B11</w:t>
      </w:r>
      <w:r w:rsidR="00C051BF">
        <w:tab/>
        <w:t>Boat trailers shall be parked in the south west area of the premises.</w:t>
      </w:r>
    </w:p>
    <w:p w:rsidR="00D26F21" w:rsidRDefault="00D26F21" w:rsidP="00F3527E">
      <w:pPr>
        <w:pStyle w:val="Bodycopybold"/>
      </w:pPr>
    </w:p>
    <w:p w:rsidR="00C051BF" w:rsidRDefault="00210B8D" w:rsidP="00210B8D">
      <w:pPr>
        <w:pStyle w:val="Bodycopybold"/>
        <w:ind w:left="720" w:hanging="720"/>
      </w:pPr>
      <w:r>
        <w:t>B12</w:t>
      </w:r>
      <w:r w:rsidR="00C051BF">
        <w:tab/>
        <w:t>A person shall not drive a vehicle at a speed in excess of 8 kilometres per hour on the premises, and shall comply with all traffic signs and directions.</w:t>
      </w:r>
    </w:p>
    <w:p w:rsidR="00710967" w:rsidRDefault="00F3527E" w:rsidP="008C0793">
      <w:pPr>
        <w:pStyle w:val="Subheading2"/>
        <w:outlineLvl w:val="0"/>
      </w:pPr>
      <w:r>
        <w:br w:type="page"/>
      </w:r>
      <w:r w:rsidR="00710967">
        <w:lastRenderedPageBreak/>
        <w:t>APPENDIX C</w:t>
      </w:r>
    </w:p>
    <w:p w:rsidR="00710967" w:rsidRDefault="00710967" w:rsidP="00710967">
      <w:pPr>
        <w:pStyle w:val="Subheading2"/>
      </w:pPr>
      <w:r>
        <w:t>PEN REGULATIONS</w:t>
      </w:r>
    </w:p>
    <w:p w:rsidR="00710967" w:rsidRDefault="00710967" w:rsidP="00710967">
      <w:pPr>
        <w:pStyle w:val="Bodycopy"/>
      </w:pPr>
    </w:p>
    <w:p w:rsidR="00710967" w:rsidRPr="008D7277" w:rsidRDefault="00710967" w:rsidP="00710967">
      <w:pPr>
        <w:pStyle w:val="Bodycopy"/>
        <w:rPr>
          <w:u w:val="single"/>
        </w:rPr>
      </w:pPr>
      <w:r w:rsidRPr="008D7277">
        <w:t xml:space="preserve"> </w:t>
      </w:r>
      <w:r w:rsidRPr="008D7277">
        <w:rPr>
          <w:u w:val="single"/>
        </w:rPr>
        <w:t>This Appendix applies equally to both wet and dry pens</w:t>
      </w:r>
    </w:p>
    <w:p w:rsidR="00710967" w:rsidRDefault="00710967" w:rsidP="00710967">
      <w:pPr>
        <w:pStyle w:val="Bodycopy"/>
      </w:pPr>
      <w:r>
        <w:t>(</w:t>
      </w:r>
      <w:r w:rsidR="00C747A2">
        <w:t>With C2 d.</w:t>
      </w:r>
      <w:r w:rsidRPr="008D7277">
        <w:t xml:space="preserve"> Also applying to Ramp Members</w:t>
      </w:r>
      <w:r>
        <w:t>)</w:t>
      </w:r>
    </w:p>
    <w:p w:rsidR="00710967" w:rsidRDefault="00710967" w:rsidP="00710967">
      <w:pPr>
        <w:pStyle w:val="Bodycopy"/>
      </w:pPr>
    </w:p>
    <w:p w:rsidR="00710967" w:rsidRDefault="00710967" w:rsidP="00F3527E">
      <w:pPr>
        <w:pStyle w:val="Bodycopybold"/>
      </w:pPr>
      <w:r>
        <w:t>C1</w:t>
      </w:r>
      <w:r>
        <w:tab/>
        <w:t xml:space="preserve">All applications for pens must be made in writing, to the </w:t>
      </w:r>
      <w:r w:rsidR="002D05FA">
        <w:t>General Manager</w:t>
      </w:r>
      <w:r>
        <w:t>.</w:t>
      </w:r>
    </w:p>
    <w:p w:rsidR="007D6F9F" w:rsidRDefault="007D6F9F" w:rsidP="00F3527E">
      <w:pPr>
        <w:pStyle w:val="Bodycopybold"/>
      </w:pPr>
    </w:p>
    <w:p w:rsidR="00710967" w:rsidRDefault="00710967" w:rsidP="00F3527E">
      <w:pPr>
        <w:pStyle w:val="Bodycopybold"/>
      </w:pPr>
      <w:r>
        <w:t>C2</w:t>
      </w:r>
      <w:r>
        <w:tab/>
      </w:r>
    </w:p>
    <w:p w:rsidR="00710967" w:rsidRDefault="00710967" w:rsidP="00710967">
      <w:pPr>
        <w:pStyle w:val="Bodycopy"/>
        <w:numPr>
          <w:ilvl w:val="0"/>
          <w:numId w:val="3"/>
        </w:numPr>
      </w:pPr>
      <w:r>
        <w:t xml:space="preserve">A member, on being allocated a pen, shall adopt the standard mooring methods used in the Club to the satisfaction of the Mooring Committee.  </w:t>
      </w:r>
    </w:p>
    <w:p w:rsidR="00710967" w:rsidRDefault="00710967" w:rsidP="00710967">
      <w:pPr>
        <w:pStyle w:val="Bodycopy"/>
        <w:numPr>
          <w:ilvl w:val="0"/>
          <w:numId w:val="3"/>
        </w:numPr>
      </w:pPr>
      <w:r>
        <w:t>The pen is only allocated to a member on a twelve (12) monthly basis, July to June, and is subject to a Pen Licence agreement.</w:t>
      </w:r>
    </w:p>
    <w:p w:rsidR="00710967" w:rsidRDefault="00710967" w:rsidP="00710967">
      <w:pPr>
        <w:pStyle w:val="Bodycopy"/>
        <w:numPr>
          <w:ilvl w:val="0"/>
          <w:numId w:val="3"/>
        </w:numPr>
      </w:pPr>
      <w:r>
        <w:t>All pen rentals are payable in advance.</w:t>
      </w:r>
    </w:p>
    <w:p w:rsidR="00710967" w:rsidRDefault="00710967" w:rsidP="00710967">
      <w:pPr>
        <w:pStyle w:val="Bodycopy"/>
        <w:numPr>
          <w:ilvl w:val="0"/>
          <w:numId w:val="3"/>
        </w:numPr>
      </w:pPr>
      <w:r>
        <w:t>A member having been allocated a pen</w:t>
      </w:r>
      <w:r w:rsidR="00E57F83">
        <w:t xml:space="preserve"> </w:t>
      </w:r>
      <w:r w:rsidR="00E57F83" w:rsidRPr="002E53F0">
        <w:t>or ramp pass</w:t>
      </w:r>
      <w:r w:rsidR="00E57F83">
        <w:t xml:space="preserve"> is</w:t>
      </w:r>
      <w:r>
        <w:t xml:space="preserve"> required to be involved in a minimum of five Club events, which may be under the control of the Club’s Angling, Mooring, Dragon Boats, Social and/or Power Yacht sections.</w:t>
      </w:r>
      <w:r w:rsidR="00E57F83">
        <w:t xml:space="preserve"> </w:t>
      </w:r>
      <w:r w:rsidR="00E57F83" w:rsidRPr="002E53F0">
        <w:t>One event must be a water based event.</w:t>
      </w:r>
      <w:r w:rsidR="003A6273">
        <w:t xml:space="preserve"> Refer to Points Policy.</w:t>
      </w:r>
    </w:p>
    <w:p w:rsidR="00E57F83" w:rsidRDefault="00E57F83" w:rsidP="00710967">
      <w:pPr>
        <w:pStyle w:val="Bodycopy"/>
        <w:numPr>
          <w:ilvl w:val="0"/>
          <w:numId w:val="3"/>
        </w:numPr>
      </w:pPr>
      <w:r>
        <w:t>Members failing to adhere to any of the conditions of C2 may have their pen licence or ramp pass revoked or may receive penalties as stipulated under A1</w:t>
      </w:r>
      <w:r w:rsidR="00010DA3">
        <w:t>6</w:t>
      </w:r>
      <w:r>
        <w:t>.of Appendix A.</w:t>
      </w:r>
    </w:p>
    <w:p w:rsidR="007D6F9F" w:rsidRDefault="007D6F9F" w:rsidP="00F3527E">
      <w:pPr>
        <w:pStyle w:val="Bodycopybold"/>
      </w:pPr>
    </w:p>
    <w:p w:rsidR="00710967" w:rsidRDefault="00710967" w:rsidP="00F3527E">
      <w:pPr>
        <w:pStyle w:val="Bodycopybold"/>
      </w:pPr>
      <w:r>
        <w:t>C3</w:t>
      </w:r>
      <w:r>
        <w:tab/>
      </w:r>
    </w:p>
    <w:p w:rsidR="00710967" w:rsidRDefault="00710967" w:rsidP="00710967">
      <w:pPr>
        <w:pStyle w:val="Bodycopy"/>
        <w:numPr>
          <w:ilvl w:val="0"/>
          <w:numId w:val="4"/>
        </w:numPr>
      </w:pPr>
      <w:r>
        <w:t xml:space="preserve">A member disposing of his/her vessel shall immediately inform the </w:t>
      </w:r>
      <w:r w:rsidR="00DA4061">
        <w:t>General Manager</w:t>
      </w:r>
      <w:r w:rsidR="008E1E09">
        <w:t xml:space="preserve"> </w:t>
      </w:r>
      <w:r>
        <w:t>in writing of such and, unless otherwise authorised by the</w:t>
      </w:r>
      <w:r w:rsidR="00595B31">
        <w:t xml:space="preserve"> General Manager</w:t>
      </w:r>
      <w:r>
        <w:t>, shall remove the vessel from the Club's marina within one week of date of disposal.  The value if any, of the unexpired portion of the pen rental will be credited or refunded to the member.</w:t>
      </w:r>
    </w:p>
    <w:p w:rsidR="00710967" w:rsidRDefault="00710967" w:rsidP="00710967">
      <w:pPr>
        <w:pStyle w:val="Bodycopy"/>
        <w:numPr>
          <w:ilvl w:val="0"/>
          <w:numId w:val="4"/>
        </w:numPr>
      </w:pPr>
      <w:r>
        <w:t xml:space="preserve">A member reducing his ownership percentage or disposing of his shareholding of a vessel shall advise the </w:t>
      </w:r>
      <w:r w:rsidR="00DA4061">
        <w:t>General Manager</w:t>
      </w:r>
      <w:r w:rsidR="008E1E09">
        <w:t xml:space="preserve"> </w:t>
      </w:r>
      <w:r w:rsidR="004B7922">
        <w:t>immediately</w:t>
      </w:r>
      <w:r>
        <w:t xml:space="preserve"> in writing and nominate particulars of all other shareholders and their percentage interests.  </w:t>
      </w:r>
    </w:p>
    <w:p w:rsidR="00710967" w:rsidRDefault="00710967" w:rsidP="00710967">
      <w:pPr>
        <w:pStyle w:val="Bodycopy"/>
        <w:numPr>
          <w:ilvl w:val="0"/>
          <w:numId w:val="4"/>
        </w:numPr>
      </w:pPr>
      <w:r>
        <w:t xml:space="preserve">Each and every shareholder in a vessel in a </w:t>
      </w:r>
      <w:r w:rsidR="004B7922">
        <w:t>pen</w:t>
      </w:r>
      <w:r>
        <w:t xml:space="preserve"> is required to lodge a pen waiting list application and to lodge with the Club, the appropriate deposit funds.  While retaining any partnership/share of such a club-registered vessel, a shareholder will not be eligible for another pen, except in special circumstances approved by </w:t>
      </w:r>
      <w:r w:rsidR="004B7922">
        <w:t>the Management</w:t>
      </w:r>
      <w:r>
        <w:t xml:space="preserve"> Committee.</w:t>
      </w:r>
    </w:p>
    <w:p w:rsidR="00710967" w:rsidRDefault="00710967" w:rsidP="00710967">
      <w:pPr>
        <w:pStyle w:val="Bodycopy"/>
        <w:numPr>
          <w:ilvl w:val="0"/>
          <w:numId w:val="4"/>
        </w:numPr>
      </w:pPr>
      <w:r>
        <w:lastRenderedPageBreak/>
        <w:t>Where a partnership in a vessel is created subsequent to the original pen allocation, the partnership must be a bonafide and genuine partnership.  No right of succession to the allocated pen shall pass to the new partner, unless his name has been on the pen waiting list and comes up for a pen allocation in the normal course.</w:t>
      </w:r>
    </w:p>
    <w:p w:rsidR="00710967" w:rsidRDefault="00710967" w:rsidP="00710967">
      <w:pPr>
        <w:pStyle w:val="Bodycopy"/>
        <w:numPr>
          <w:ilvl w:val="0"/>
          <w:numId w:val="4"/>
        </w:numPr>
      </w:pPr>
      <w:r>
        <w:t>Each and every partner or shareholder in a jointly owned vessel using a pen shall be an Ordinary, Country or Life member or member for life.</w:t>
      </w:r>
    </w:p>
    <w:p w:rsidR="00710967" w:rsidRDefault="00710967" w:rsidP="00710967">
      <w:pPr>
        <w:pStyle w:val="Bodycopy"/>
      </w:pPr>
    </w:p>
    <w:p w:rsidR="00710967" w:rsidRDefault="00710967" w:rsidP="00F3527E">
      <w:pPr>
        <w:pStyle w:val="Bodycopybold"/>
      </w:pPr>
      <w:r>
        <w:t>C4</w:t>
      </w:r>
      <w:r>
        <w:tab/>
      </w:r>
    </w:p>
    <w:p w:rsidR="00710967" w:rsidRDefault="00710967" w:rsidP="00710967">
      <w:pPr>
        <w:pStyle w:val="Bodycopy"/>
        <w:numPr>
          <w:ilvl w:val="0"/>
          <w:numId w:val="5"/>
        </w:numPr>
      </w:pPr>
      <w:r>
        <w:t>When a member sells a vessel accommodated in the marina, the relevant pen shall, ipso facto, be deemed to be relinquished by the member from the date of sale.  The member may then apply in writing</w:t>
      </w:r>
    </w:p>
    <w:p w:rsidR="00710967" w:rsidRDefault="00710967" w:rsidP="00710967">
      <w:pPr>
        <w:pStyle w:val="Bodycopy"/>
        <w:numPr>
          <w:ilvl w:val="1"/>
          <w:numId w:val="5"/>
        </w:numPr>
      </w:pPr>
      <w:r>
        <w:t>for that pen to be retained in his name, pending the purchase of another vessel of substantially the same dimensions, for a period not exceeding six months, unless the Management Committee approves a longer period in writing, or</w:t>
      </w:r>
    </w:p>
    <w:p w:rsidR="00710967" w:rsidRDefault="00710967" w:rsidP="00710967">
      <w:pPr>
        <w:pStyle w:val="Bodycopy"/>
        <w:numPr>
          <w:ilvl w:val="1"/>
          <w:numId w:val="5"/>
        </w:numPr>
      </w:pPr>
      <w:r>
        <w:t>for another pen to accommodate a larger or smaller vessel.</w:t>
      </w:r>
    </w:p>
    <w:p w:rsidR="00710967" w:rsidRDefault="00710967" w:rsidP="00710967">
      <w:pPr>
        <w:pStyle w:val="Bodycopy"/>
        <w:numPr>
          <w:ilvl w:val="0"/>
          <w:numId w:val="5"/>
        </w:numPr>
      </w:pPr>
      <w:r>
        <w:t>The member’s name shall then be placed on the appropriate pen waiting list in such position and for such period as the Management Committee in its absolute discretion, shall determine.  The member shall be advised in writing of the Management Committee decision.</w:t>
      </w:r>
    </w:p>
    <w:p w:rsidR="00710967" w:rsidRDefault="00710967" w:rsidP="00710967">
      <w:pPr>
        <w:pStyle w:val="Bodycopy"/>
        <w:numPr>
          <w:ilvl w:val="0"/>
          <w:numId w:val="5"/>
        </w:numPr>
      </w:pPr>
      <w:r>
        <w:t>The member may seek a written ruling in advance from the Management Committee as to any of the foregoing matters.  The written ruling may be subject to conditions to be met by the member.</w:t>
      </w:r>
    </w:p>
    <w:p w:rsidR="00710967" w:rsidRDefault="002E53F0" w:rsidP="00710967">
      <w:pPr>
        <w:pStyle w:val="Bodycopy"/>
        <w:numPr>
          <w:ilvl w:val="0"/>
          <w:numId w:val="5"/>
        </w:numPr>
        <w:rPr>
          <w:sz w:val="22"/>
        </w:rPr>
      </w:pPr>
      <w:r>
        <w:t xml:space="preserve">A pen vacated for </w:t>
      </w:r>
      <w:r w:rsidR="00052F50" w:rsidRPr="002E53F0">
        <w:t>two</w:t>
      </w:r>
      <w:r w:rsidR="00052F50">
        <w:t xml:space="preserve"> </w:t>
      </w:r>
      <w:r w:rsidR="00710967" w:rsidRPr="00D26F21">
        <w:t xml:space="preserve">months or more without written notice to the </w:t>
      </w:r>
      <w:r w:rsidR="007079A1">
        <w:t>General Manager</w:t>
      </w:r>
      <w:r w:rsidR="00710967" w:rsidRPr="00D26F21">
        <w:t>, shall</w:t>
      </w:r>
      <w:r w:rsidR="00710967">
        <w:t xml:space="preserve"> be deemed vacated and reallocated, without notice to the member.</w:t>
      </w:r>
    </w:p>
    <w:p w:rsidR="00710967" w:rsidRDefault="00710967" w:rsidP="00710967">
      <w:pPr>
        <w:pStyle w:val="Bodycopy"/>
      </w:pPr>
    </w:p>
    <w:p w:rsidR="00710967" w:rsidRDefault="00710967" w:rsidP="00F3527E">
      <w:pPr>
        <w:pStyle w:val="Bodycopybold"/>
      </w:pPr>
      <w:r>
        <w:t>C5</w:t>
      </w:r>
      <w:r>
        <w:tab/>
        <w:t xml:space="preserve">Members who expect their pen to be vacant for two consecutive weeks or more must advise the </w:t>
      </w:r>
      <w:r w:rsidR="00DA4061">
        <w:t>General Manager</w:t>
      </w:r>
      <w:r w:rsidR="008E1E09">
        <w:t xml:space="preserve"> </w:t>
      </w:r>
      <w:r>
        <w:t>of that expectation.  During such period, control of the pen shall revert to the club for possible use as a temporary pen.</w:t>
      </w:r>
    </w:p>
    <w:p w:rsidR="00710967" w:rsidRDefault="00710967" w:rsidP="00F3527E">
      <w:pPr>
        <w:pStyle w:val="Bodycopybold"/>
      </w:pPr>
    </w:p>
    <w:p w:rsidR="00710967" w:rsidRDefault="00710967" w:rsidP="00F3527E">
      <w:pPr>
        <w:pStyle w:val="Bodycopybold"/>
      </w:pPr>
      <w:r>
        <w:t>C6</w:t>
      </w:r>
      <w:r>
        <w:tab/>
        <w:t xml:space="preserve">A pen is allocated to the owner(s) of the vessel in the pen, at the pleasure of the Management Committee.  </w:t>
      </w:r>
    </w:p>
    <w:p w:rsidR="00710967" w:rsidRDefault="00710967" w:rsidP="00F3527E">
      <w:pPr>
        <w:pStyle w:val="Bodycopybold"/>
      </w:pPr>
    </w:p>
    <w:p w:rsidR="00710967" w:rsidRDefault="00EA0C1C" w:rsidP="00F3527E">
      <w:pPr>
        <w:pStyle w:val="Bodycopybold"/>
      </w:pPr>
      <w:r>
        <w:t>C7</w:t>
      </w:r>
      <w:r>
        <w:tab/>
        <w:t>The Management C</w:t>
      </w:r>
      <w:r w:rsidR="00710967">
        <w:t>ommittee reserves the right to move any vessel to another pen on a permanent or temporary basis, with or without an adjustment of the pen rental by the owner(s) of the vessel in the pen if, in their absolute discretion, it is in the interests of the Club to do so.</w:t>
      </w:r>
    </w:p>
    <w:p w:rsidR="00710967" w:rsidRDefault="00710967" w:rsidP="00F3527E">
      <w:pPr>
        <w:pStyle w:val="Bodycopybold"/>
      </w:pPr>
    </w:p>
    <w:p w:rsidR="00710967" w:rsidRDefault="00710967" w:rsidP="00F3527E">
      <w:pPr>
        <w:pStyle w:val="Bodycopybold"/>
      </w:pPr>
      <w:r>
        <w:t>C8</w:t>
      </w:r>
      <w:r>
        <w:tab/>
        <w:t>The owner(s) of a vessel in a pen have no right to sub-lease or otherwise deal with the pen to the benefit of any other party.</w:t>
      </w:r>
      <w:r>
        <w:tab/>
      </w:r>
    </w:p>
    <w:p w:rsidR="00710967" w:rsidRDefault="00710967" w:rsidP="00F3527E">
      <w:pPr>
        <w:pStyle w:val="Bodycopybold"/>
      </w:pPr>
    </w:p>
    <w:p w:rsidR="00BD1374" w:rsidRDefault="00710967" w:rsidP="00BD1374">
      <w:pPr>
        <w:pStyle w:val="Bodycopybold"/>
      </w:pPr>
      <w:r>
        <w:lastRenderedPageBreak/>
        <w:t>C9</w:t>
      </w:r>
      <w:r>
        <w:tab/>
      </w:r>
      <w:r w:rsidR="00BD1374" w:rsidRPr="00BD1374">
        <w:t>When a member is allocated a pen, the member must utilise that pen within 7 days or have written permission from the Management Committee for an extension.</w:t>
      </w:r>
    </w:p>
    <w:p w:rsidR="00EA0C1C" w:rsidRDefault="00EA0C1C" w:rsidP="00BD1374">
      <w:pPr>
        <w:pStyle w:val="Bodycopybold"/>
      </w:pPr>
    </w:p>
    <w:p w:rsidR="00BD1374" w:rsidRDefault="00BD1374" w:rsidP="00BD1374">
      <w:pPr>
        <w:pStyle w:val="Bodycopybold"/>
      </w:pPr>
      <w:r>
        <w:t>C10</w:t>
      </w:r>
      <w:r>
        <w:tab/>
        <w:t>All pen allocations and changes shall be arrang</w:t>
      </w:r>
      <w:r w:rsidR="00EA0C1C">
        <w:t>ed and approved by the Mooring C</w:t>
      </w:r>
      <w:r>
        <w:t>ommittee and then presented to the Management Committee for ratification.</w:t>
      </w:r>
    </w:p>
    <w:p w:rsidR="008C0793" w:rsidRDefault="008C0793" w:rsidP="00F3527E">
      <w:pPr>
        <w:pStyle w:val="Bodycopybold"/>
      </w:pPr>
    </w:p>
    <w:p w:rsidR="00710967" w:rsidRPr="00BD1374" w:rsidRDefault="00BD1374" w:rsidP="00F3527E">
      <w:pPr>
        <w:pStyle w:val="Bodycopybold"/>
      </w:pPr>
      <w:r>
        <w:t>C11</w:t>
      </w:r>
      <w:r w:rsidR="00710967">
        <w:tab/>
        <w:t>When a member of the Club dies whilst a pen holder that pen ma</w:t>
      </w:r>
      <w:r w:rsidR="00296062">
        <w:t xml:space="preserve">y pass to his spouse or </w:t>
      </w:r>
      <w:r w:rsidR="00296062" w:rsidRPr="002E53F0">
        <w:t>child at the</w:t>
      </w:r>
      <w:r w:rsidR="00296062">
        <w:t xml:space="preserve"> </w:t>
      </w:r>
      <w:r w:rsidR="00296062" w:rsidRPr="002E53F0">
        <w:t>discretion of the Management Committee.</w:t>
      </w:r>
      <w:r w:rsidR="00296062">
        <w:t xml:space="preserve"> </w:t>
      </w:r>
      <w:r w:rsidR="00710967">
        <w:t xml:space="preserve">Such relative must </w:t>
      </w:r>
      <w:r w:rsidR="00296062">
        <w:t xml:space="preserve">apply to </w:t>
      </w:r>
      <w:r>
        <w:t xml:space="preserve">become </w:t>
      </w:r>
      <w:proofErr w:type="gramStart"/>
      <w:r>
        <w:t>a</w:t>
      </w:r>
      <w:r w:rsidR="00650DA2">
        <w:t>n</w:t>
      </w:r>
      <w:proofErr w:type="gramEnd"/>
      <w:r w:rsidR="00EA0C1C">
        <w:t xml:space="preserve"> Full</w:t>
      </w:r>
      <w:r>
        <w:t xml:space="preserve"> member </w:t>
      </w:r>
      <w:r w:rsidR="00710967">
        <w:t xml:space="preserve">of this Club </w:t>
      </w:r>
      <w:r w:rsidR="00EB16EC">
        <w:t>one month of the preceding</w:t>
      </w:r>
      <w:r>
        <w:t xml:space="preserve"> </w:t>
      </w:r>
      <w:r w:rsidR="00710967">
        <w:t xml:space="preserve">member’s death and shall, within two months, either remove the boat from the marina or apply to </w:t>
      </w:r>
      <w:r w:rsidRPr="002E53F0">
        <w:t>have the pen licence agreement transferred into their name and retain use of the existing pen.</w:t>
      </w:r>
    </w:p>
    <w:p w:rsidR="00710967" w:rsidRDefault="00710967" w:rsidP="00F3527E">
      <w:pPr>
        <w:pStyle w:val="Bodycopybold"/>
      </w:pPr>
    </w:p>
    <w:p w:rsidR="00710967" w:rsidRDefault="00BD1374" w:rsidP="00F3527E">
      <w:pPr>
        <w:pStyle w:val="Bodycopybold"/>
      </w:pPr>
      <w:r>
        <w:t>C12</w:t>
      </w:r>
      <w:r w:rsidR="00710967">
        <w:tab/>
        <w:t xml:space="preserve">A boat owning member wishing to use another member’s pen, on a temporary basis shall apply in writing to the </w:t>
      </w:r>
      <w:r w:rsidR="008E1E09">
        <w:t>General Manager</w:t>
      </w:r>
      <w:r w:rsidR="00710967">
        <w:t>, who will refer the matter to the Mooring Committee.  A temporary Pen Fee may be applied.</w:t>
      </w:r>
    </w:p>
    <w:p w:rsidR="00710967" w:rsidRDefault="00710967" w:rsidP="00F3527E">
      <w:pPr>
        <w:pStyle w:val="Bodycopybold"/>
      </w:pPr>
    </w:p>
    <w:p w:rsidR="00710967" w:rsidRDefault="00BD1374" w:rsidP="00F3527E">
      <w:pPr>
        <w:pStyle w:val="Bodycopybold"/>
      </w:pPr>
      <w:r>
        <w:t>C13</w:t>
      </w:r>
      <w:r w:rsidR="00710967">
        <w:tab/>
        <w:t xml:space="preserve">A boat owner whose signature appears on the pen licence </w:t>
      </w:r>
      <w:r w:rsidR="001D6635">
        <w:t>agreement</w:t>
      </w:r>
      <w:r w:rsidR="00710967">
        <w:t xml:space="preserve"> is fully responsible for all rentals and any breaches of the mooring regulations in the pen allocated to him.</w:t>
      </w:r>
    </w:p>
    <w:p w:rsidR="00710967" w:rsidRDefault="00710967" w:rsidP="00F3527E">
      <w:pPr>
        <w:pStyle w:val="Bodycopybold"/>
      </w:pPr>
    </w:p>
    <w:p w:rsidR="00710967" w:rsidRDefault="00BD1374" w:rsidP="00F3527E">
      <w:pPr>
        <w:pStyle w:val="Bodycopybold"/>
      </w:pPr>
      <w:r>
        <w:t>C14</w:t>
      </w:r>
      <w:r w:rsidR="00710967">
        <w:tab/>
        <w:t>Boat owners are responsible for any damage caused by their breach or non-observance of these regulations.</w:t>
      </w:r>
    </w:p>
    <w:p w:rsidR="00710967" w:rsidRDefault="00710967" w:rsidP="00F3527E">
      <w:pPr>
        <w:pStyle w:val="Bodycopybold"/>
      </w:pPr>
    </w:p>
    <w:p w:rsidR="00710967" w:rsidRDefault="00BD1374" w:rsidP="00F3527E">
      <w:pPr>
        <w:pStyle w:val="Bodycopybold"/>
      </w:pPr>
      <w:r>
        <w:t>C15</w:t>
      </w:r>
      <w:r w:rsidR="00710967">
        <w:tab/>
        <w:t>All pen holders are responsible for keeping their pen area free of rubbish.  Failure to do so may result in forfeiture of the pen.</w:t>
      </w:r>
    </w:p>
    <w:p w:rsidR="00710967" w:rsidRDefault="00710967" w:rsidP="00F3527E">
      <w:pPr>
        <w:pStyle w:val="Bodycopybold"/>
      </w:pPr>
    </w:p>
    <w:p w:rsidR="00710967" w:rsidRDefault="00BD1374" w:rsidP="00F3527E">
      <w:pPr>
        <w:pStyle w:val="Bodycopybold"/>
      </w:pPr>
      <w:r>
        <w:t>C16</w:t>
      </w:r>
      <w:r w:rsidR="00710967">
        <w:tab/>
        <w:t>Boat owners are responsible for maintenance and security of their pens.  This includes the regular inspection of jetty and back pile ring-bolts, making sure nuts are securely tightened and all shackles are safety seized (wired).  All mooring equipment must be maintained in good condition.</w:t>
      </w:r>
    </w:p>
    <w:p w:rsidR="00710967" w:rsidRDefault="00710967" w:rsidP="00F3527E">
      <w:pPr>
        <w:pStyle w:val="Bodycopybold"/>
      </w:pPr>
    </w:p>
    <w:p w:rsidR="00710967" w:rsidRDefault="00BD1374" w:rsidP="00F3527E">
      <w:pPr>
        <w:pStyle w:val="Bodycopybold"/>
      </w:pPr>
      <w:r>
        <w:t>C17</w:t>
      </w:r>
      <w:r w:rsidR="00710967">
        <w:tab/>
        <w:t>It shall be the sole responsibility of boat owners to pad or lag their pen back-piles to reduce the risk of damage under adverse weather conditions.</w:t>
      </w:r>
    </w:p>
    <w:p w:rsidR="008C0793" w:rsidRDefault="008C0793" w:rsidP="00F3527E">
      <w:pPr>
        <w:pStyle w:val="Bodycopybold"/>
      </w:pPr>
    </w:p>
    <w:p w:rsidR="00710967" w:rsidRDefault="00BD1374" w:rsidP="00F3527E">
      <w:pPr>
        <w:pStyle w:val="Bodycopybold"/>
      </w:pPr>
      <w:r>
        <w:t>C18</w:t>
      </w:r>
      <w:r w:rsidR="00710967">
        <w:tab/>
      </w:r>
      <w:r w:rsidR="00DF080D">
        <w:t xml:space="preserve">ROPES AND WEIGHTS </w:t>
      </w:r>
    </w:p>
    <w:p w:rsidR="00DF080D" w:rsidRDefault="00DF080D" w:rsidP="00F3527E">
      <w:pPr>
        <w:pStyle w:val="Bodycopybold"/>
      </w:pPr>
      <w:r>
        <w:t xml:space="preserve">The below rules for mooring vessels at the Swan Yacht Club have been changed as at </w:t>
      </w:r>
      <w:r w:rsidR="005E628B">
        <w:t>March 2019</w:t>
      </w:r>
      <w:r>
        <w:t xml:space="preserve"> in order to obtain a consistent approach across the marina. The aim is to standardise the approach as far as possible so that the club can apply a common rule to all without the need for ‘special cases’ or ‘special agreements’ which make policing the rules in the marina nearly impossible. </w:t>
      </w:r>
      <w:r>
        <w:lastRenderedPageBreak/>
        <w:t>From the new club year 2018/2019 all special agreements for mooring vessels will cease to exist in lieu of the standardised approach unless the owner can make a case that the rules below are simply impossible in their instance.</w:t>
      </w:r>
    </w:p>
    <w:p w:rsidR="002658C1" w:rsidRDefault="00DF080D" w:rsidP="002658C1">
      <w:pPr>
        <w:pStyle w:val="Bodycopy"/>
        <w:numPr>
          <w:ilvl w:val="0"/>
          <w:numId w:val="6"/>
        </w:numPr>
      </w:pPr>
      <w:r>
        <w:t>Definition: For the purpose of simplicity, the below descriptions will refer to the ropes that connect to the mid ship cleats as Springers and the ropes that connect to the fore and aft cleats on a boat as fore and aft Mains.</w:t>
      </w:r>
    </w:p>
    <w:p w:rsidR="00DF080D" w:rsidRDefault="00DF080D" w:rsidP="002658C1">
      <w:pPr>
        <w:pStyle w:val="Bodycopy"/>
        <w:numPr>
          <w:ilvl w:val="0"/>
          <w:numId w:val="6"/>
        </w:numPr>
      </w:pPr>
      <w:r>
        <w:t xml:space="preserve">Minimum Mooring Ropes: With the exception of boats on the light weight section of Jetty 2 with the rubber snubbers, all moored vessels must be tied with a minimum of 6 ropes. The following mandatory </w:t>
      </w:r>
      <w:r w:rsidR="00001110">
        <w:t xml:space="preserve">ropes are required on all boats: 2 x fore mains and 2 x aft mains with cross- over lines, and 2 springers that connect to the boats mid ship cleats. All ropes to be connected to weight chains using weights </w:t>
      </w:r>
    </w:p>
    <w:p w:rsidR="001D43B8" w:rsidRDefault="001D43B8" w:rsidP="00710967">
      <w:pPr>
        <w:pStyle w:val="Bodycopy"/>
        <w:numPr>
          <w:ilvl w:val="0"/>
          <w:numId w:val="6"/>
        </w:numPr>
      </w:pPr>
      <w:r>
        <w:t xml:space="preserve">Springers to Mid Ship Cleats: All moored vessels </w:t>
      </w:r>
      <w:r w:rsidRPr="001D43B8">
        <w:rPr>
          <w:u w:val="single"/>
        </w:rPr>
        <w:t xml:space="preserve">MUST </w:t>
      </w:r>
      <w:r w:rsidRPr="001D43B8">
        <w:t>be tied using a springer from each of the back piles weights to the mid- ship cleats. This is required on every vessel in such a way that it prevents the vessel making contact and damaging the jetty</w:t>
      </w:r>
      <w:r>
        <w:t xml:space="preserve">. This includes the boats on the light weight section of Jetty </w:t>
      </w:r>
      <w:r w:rsidR="00EA0C1C">
        <w:t>2,</w:t>
      </w:r>
      <w:r>
        <w:t xml:space="preserve"> all Powered vessels and all Sailing Vessels.</w:t>
      </w:r>
      <w:r w:rsidR="005E628B">
        <w:t xml:space="preserve"> Floating docks are required to have additional springers at the bow if the floating docks.</w:t>
      </w:r>
    </w:p>
    <w:p w:rsidR="001D43B8" w:rsidRDefault="001D43B8" w:rsidP="00710967">
      <w:pPr>
        <w:pStyle w:val="Bodycopy"/>
        <w:numPr>
          <w:ilvl w:val="0"/>
          <w:numId w:val="6"/>
        </w:numPr>
      </w:pPr>
      <w:r>
        <w:t xml:space="preserve">Snubbers: The vessels on the light weight section of Jetty 2 that have rubber snubbers on the mains at the jetty end of their boat, are exempt from requiring from requiring weights hanging from the jetty. It is deemed that the rubber snubber will serve the same purpose. However, those boats must still have weights and chains at the back –pile end of the pen and must have springers connected from the back-pile chain to the mid ship cleats (including sail boats) in the same way as other boats elsewhere in the club. The configuration of the rubber snubber must remain as originally provided </w:t>
      </w:r>
      <w:r w:rsidR="002658C1">
        <w:t>i.e.</w:t>
      </w:r>
      <w:r>
        <w:t xml:space="preserve"> a rubber snubber of the same type must be used and it must be backed up with chain looped loosely to allow for stretch of the snubber.</w:t>
      </w:r>
      <w:r w:rsidRPr="001D43B8">
        <w:t xml:space="preserve"> </w:t>
      </w:r>
    </w:p>
    <w:p w:rsidR="002658C1" w:rsidRDefault="002658C1" w:rsidP="00710967">
      <w:pPr>
        <w:pStyle w:val="Bodycopy"/>
        <w:numPr>
          <w:ilvl w:val="0"/>
          <w:numId w:val="6"/>
        </w:numPr>
      </w:pPr>
      <w:r>
        <w:t xml:space="preserve">Sailboats: Sailboats must incorporate a springer off the back pile on both sides of their boat to their mid ships as well as mains ropes to the fore and crossed over aft mains ropes. In the event that no mid ship cleats is fitted to the vessel (this can also be applied to Power Boats without mid ship cleats) </w:t>
      </w:r>
      <w:proofErr w:type="spellStart"/>
      <w:r>
        <w:t>a mid</w:t>
      </w:r>
      <w:proofErr w:type="spellEnd"/>
      <w:r>
        <w:t xml:space="preserve"> ship springer is still required but may be attached to the boat via carabiner or suitably rated clip (minimum holding capacity to be not less than 500kg) which can be attached to a stanchion at the mid ship to achieve the same. Alternatively, the mid ship springers would need to be run all the way to the cleats at the jetty end of the vessel. </w:t>
      </w:r>
    </w:p>
    <w:p w:rsidR="002658C1" w:rsidRDefault="002658C1" w:rsidP="00710967">
      <w:pPr>
        <w:pStyle w:val="Bodycopy"/>
        <w:numPr>
          <w:ilvl w:val="0"/>
          <w:numId w:val="6"/>
        </w:numPr>
      </w:pPr>
      <w:r>
        <w:t>Jetty Protection: Mid ship springer length should not allow the vessel to venture any closer than 250mm from the main jetty when the chain is at full stretch under any tidal position. Notably this does not apply to finger jetties; however ropes should be set in such a way that boats are not in contact with finger jetties under normal wind and current conditions. It is understood that under sever wash, this may be unavoidable. It is in the best interests of the boat owner to prevent contact to jetties and finger jetties under all circumstances to prevent damage under severe conditions.</w:t>
      </w:r>
    </w:p>
    <w:p w:rsidR="00D2400C" w:rsidRDefault="00D2400C" w:rsidP="00710967">
      <w:pPr>
        <w:pStyle w:val="Bodycopy"/>
        <w:numPr>
          <w:ilvl w:val="0"/>
          <w:numId w:val="6"/>
        </w:numPr>
      </w:pPr>
      <w:r>
        <w:t xml:space="preserve">Additional Ropes: If the vessel owner had decided to fit additional ropes over and above the mandatory 6 ropes mentioned above (2 x fore main, 2 x aft mains and 2 x mid ship springers) then the additional ropes do not have to conform </w:t>
      </w:r>
      <w:r w:rsidR="0073520C">
        <w:t xml:space="preserve">to the above standards. However, it is in the best interests of the boat owner that these are adequately sized for the task given. This may also apply to the use of additional rubber snubbers – i.e. if the main 6 ropes conform to the above (without snubbers, then additional ropes with snubbers may be used and will not be assessed in the same </w:t>
      </w:r>
      <w:r w:rsidR="00EA0C1C">
        <w:t xml:space="preserve">way. </w:t>
      </w:r>
      <w:r w:rsidR="0073520C">
        <w:t xml:space="preserve">However , if the Mooring Committee believes that the configuration of the ‘ additional ‘ </w:t>
      </w:r>
      <w:r w:rsidR="0073520C">
        <w:lastRenderedPageBreak/>
        <w:t>ropes/snubbers causes undue stress to the piles or jetty , then the owner will be asked to remove them. Similarly ratchet straps spanning from the jetty to the pile may fall into this category if they are too tight.</w:t>
      </w:r>
    </w:p>
    <w:p w:rsidR="00081F71" w:rsidRPr="001D43B8" w:rsidRDefault="00081F71" w:rsidP="005E628B">
      <w:pPr>
        <w:pStyle w:val="Bodycopy"/>
        <w:numPr>
          <w:ilvl w:val="0"/>
          <w:numId w:val="6"/>
        </w:numPr>
      </w:pPr>
      <w:r>
        <w:t xml:space="preserve">Chain sizes: </w:t>
      </w:r>
      <w:r w:rsidR="005E628B">
        <w:t>A minimum of 12mm (1/2 inch) galvanised chain for boats under 10.00 metres long to be used to hold weights.:</w:t>
      </w:r>
      <w:r w:rsidR="005E628B">
        <w:br/>
        <w:t>A minimum of 16mm (5/8 inch) galvanised chain for boats over 10.00 metres long to be used to hold weights.</w:t>
      </w:r>
      <w:r w:rsidR="005E628B">
        <w:br/>
      </w:r>
      <w:r>
        <w:t xml:space="preserve">No steel weights are to be used. All weights to be concrete cast in PVC. The PVC tube would not exceed 250mm diameter. Bucket or ball sized blocks of concrete can damage piles over time and should be avoided. Any new weights </w:t>
      </w:r>
      <w:r w:rsidR="0035277B">
        <w:t>and chains being installed must conform to this rule. (</w:t>
      </w:r>
      <w:r w:rsidR="00D95461">
        <w:t>i.e.</w:t>
      </w:r>
      <w:r w:rsidR="0035277B">
        <w:t xml:space="preserve"> this change will not be retrospective)</w:t>
      </w:r>
    </w:p>
    <w:p w:rsidR="00710967" w:rsidRDefault="0035277B" w:rsidP="00710967">
      <w:pPr>
        <w:pStyle w:val="Bodycopy"/>
        <w:numPr>
          <w:ilvl w:val="0"/>
          <w:numId w:val="6"/>
        </w:numPr>
      </w:pPr>
      <w:r>
        <w:t>The required minimum weights attached to chains and hung off the eye bolts, per vessel length are as follows: -</w:t>
      </w:r>
    </w:p>
    <w:p w:rsidR="00710967" w:rsidRDefault="00710967" w:rsidP="00710967">
      <w:pPr>
        <w:pStyle w:val="Bodycopy"/>
        <w:ind w:left="2880"/>
      </w:pPr>
      <w:r>
        <w:t>Up to 10m</w:t>
      </w:r>
      <w:r>
        <w:tab/>
        <w:t>a minimum of 30kg</w:t>
      </w:r>
    </w:p>
    <w:p w:rsidR="00710967" w:rsidRDefault="00710967" w:rsidP="00710967">
      <w:pPr>
        <w:pStyle w:val="Bodycopy"/>
        <w:ind w:left="2880"/>
      </w:pPr>
      <w:r>
        <w:t xml:space="preserve">10m &amp; </w:t>
      </w:r>
      <w:r w:rsidR="002E53F0">
        <w:t>over</w:t>
      </w:r>
      <w:r>
        <w:tab/>
        <w:t>a minimum of 45kg</w:t>
      </w:r>
    </w:p>
    <w:p w:rsidR="0035277B" w:rsidRDefault="0035277B" w:rsidP="0035277B">
      <w:pPr>
        <w:pStyle w:val="Bodycopy"/>
        <w:ind w:left="1080"/>
      </w:pPr>
      <w:r>
        <w:t>All chains must be shackled to the eye bolts using galvanised shackles</w:t>
      </w:r>
      <w:r w:rsidR="005E628B">
        <w:t xml:space="preserve"> of the same dimension as the chain</w:t>
      </w:r>
      <w:r>
        <w:t xml:space="preserve">. All shackle pins are required to be captivated using stainless steel wire. Cable ties are not acceptable </w:t>
      </w:r>
    </w:p>
    <w:p w:rsidR="007D6F9F" w:rsidRDefault="007D6F9F" w:rsidP="007D6F9F">
      <w:pPr>
        <w:pStyle w:val="Bodycopy"/>
        <w:numPr>
          <w:ilvl w:val="0"/>
          <w:numId w:val="6"/>
        </w:numPr>
      </w:pPr>
      <w:r>
        <w:t xml:space="preserve"> </w:t>
      </w:r>
      <w:r w:rsidR="0035277B">
        <w:t xml:space="preserve">Connection of Ropes to Chains: Fore and aft ropes must be connected </w:t>
      </w:r>
      <w:r w:rsidR="005E628B">
        <w:t xml:space="preserve">to the chain </w:t>
      </w:r>
      <w:r w:rsidR="0035277B">
        <w:t xml:space="preserve">approximately </w:t>
      </w:r>
      <w:r w:rsidR="005E628B">
        <w:t xml:space="preserve">200 - 300mm down from the </w:t>
      </w:r>
      <w:r w:rsidR="0035277B">
        <w:t>eye bolt</w:t>
      </w:r>
      <w:r w:rsidR="005E628B">
        <w:t xml:space="preserve"> and mid ship springers must be connected to the chain approximately 100 - 200mm down from the eye bolt.</w:t>
      </w:r>
      <w:r w:rsidR="0035277B">
        <w:t xml:space="preserve"> For those with vessels on Jetty 5, a small variance on the length would </w:t>
      </w:r>
      <w:r w:rsidR="00487BB2">
        <w:t>be</w:t>
      </w:r>
      <w:r w:rsidR="0035277B">
        <w:t xml:space="preserve"> accepted on the back –pile chains in order that the vessel may deal with more wash than others in the club and may need more length to allow for the vessel movement in the wash. However</w:t>
      </w:r>
      <w:r w:rsidR="00EA0C1C">
        <w:t>, they</w:t>
      </w:r>
      <w:r w:rsidR="0035277B">
        <w:t xml:space="preserve"> should remain at 3 links, or </w:t>
      </w:r>
      <w:r w:rsidR="00487BB2">
        <w:t>equivalent</w:t>
      </w:r>
      <w:r w:rsidR="0035277B">
        <w:t xml:space="preserve"> if larger chain can be used. Rubber snubbers are not accepted for use in lieu of weights and chains except for those attached to the light weight section of Jetty 2. </w:t>
      </w:r>
    </w:p>
    <w:p w:rsidR="00487BB2" w:rsidRDefault="00487BB2" w:rsidP="007D6F9F">
      <w:pPr>
        <w:pStyle w:val="Bodycopy"/>
        <w:numPr>
          <w:ilvl w:val="0"/>
          <w:numId w:val="6"/>
        </w:numPr>
      </w:pPr>
      <w:r>
        <w:t xml:space="preserve">Responsibilities: The responsibility of all ropes, weights, snubbers and chains remains with the pen licensee. Eye bolts and jetty cleats are the responsibility of the club to maintain and replace. However, if the pen licensee notes that an eye bolt or cleat is damaged, badly corroded or about to fail, they should notify the club immediately who will assess the status / urgency and schedule the works appropriately. The responsibility of assessing the serviceability of the eye bolts and jetty cleats in each pen reside with the licensee. </w:t>
      </w:r>
    </w:p>
    <w:p w:rsidR="007D6F9F" w:rsidRDefault="00487BB2" w:rsidP="00D95461">
      <w:pPr>
        <w:pStyle w:val="Bodycopy"/>
        <w:numPr>
          <w:ilvl w:val="0"/>
          <w:numId w:val="6"/>
        </w:numPr>
      </w:pPr>
      <w:r>
        <w:t xml:space="preserve">Thimbles: All splices in contact with shackles must </w:t>
      </w:r>
      <w:r w:rsidR="00D95461">
        <w:t>include a metal thimble. Soft splices in contact with bollards shall be protected from chafing.</w:t>
      </w:r>
    </w:p>
    <w:p w:rsidR="00C729A3" w:rsidRDefault="00D95461" w:rsidP="00710967">
      <w:pPr>
        <w:pStyle w:val="Bodycopy"/>
        <w:numPr>
          <w:ilvl w:val="0"/>
          <w:numId w:val="6"/>
        </w:numPr>
      </w:pPr>
      <w:r>
        <w:t xml:space="preserve">Types of Ropes: Mooring lines of polyethylene, nylon or a combination of both shall be used. Natural fibre ropes are not permitted. Minimum diameter per length of vessel is as follows. – </w:t>
      </w:r>
    </w:p>
    <w:p w:rsidR="00D95461" w:rsidRDefault="00D95461" w:rsidP="00D95461">
      <w:pPr>
        <w:pStyle w:val="Bodycopy"/>
        <w:ind w:left="2880"/>
      </w:pPr>
      <w:r>
        <w:t>Up to 10m</w:t>
      </w:r>
      <w:r>
        <w:tab/>
        <w:t>20mm</w:t>
      </w:r>
    </w:p>
    <w:p w:rsidR="00D95461" w:rsidRDefault="00D95461" w:rsidP="00D95461">
      <w:pPr>
        <w:pStyle w:val="Bodycopy"/>
        <w:ind w:left="2880"/>
      </w:pPr>
      <w:r>
        <w:t>10m – 12m</w:t>
      </w:r>
      <w:r>
        <w:tab/>
        <w:t>22mm</w:t>
      </w:r>
    </w:p>
    <w:p w:rsidR="00D95461" w:rsidRDefault="00D95461" w:rsidP="00D95461">
      <w:pPr>
        <w:pStyle w:val="Bodycopy"/>
        <w:ind w:left="2880"/>
      </w:pPr>
      <w:r>
        <w:t>12 &amp; over</w:t>
      </w:r>
      <w:r>
        <w:tab/>
      </w:r>
      <w:r>
        <w:tab/>
        <w:t>24mm</w:t>
      </w:r>
    </w:p>
    <w:p w:rsidR="00D95461" w:rsidRDefault="00D95461" w:rsidP="00D95461">
      <w:pPr>
        <w:pStyle w:val="Bodycopy"/>
        <w:numPr>
          <w:ilvl w:val="0"/>
          <w:numId w:val="6"/>
        </w:numPr>
      </w:pPr>
      <w:r>
        <w:t xml:space="preserve">Quality of Ropes: Only ropes without knots, spliced with minimum of 3 tucks and the correct length, shall be used so that a vessel is moored in the same position on each occasion. Knots in ropes are not </w:t>
      </w:r>
      <w:r w:rsidR="008D5627">
        <w:t xml:space="preserve">acceptable. </w:t>
      </w:r>
      <w:r>
        <w:t xml:space="preserve">Any knotted ropes must be replaced immediately. Mooring lines shall </w:t>
      </w:r>
      <w:r w:rsidR="008D5627">
        <w:t>be regularly inspected and renewed when suspect. As a guide, the life expectancy of synthetic rope, in a static situation and subject to the elements is approximately 2 (two) years.</w:t>
      </w:r>
    </w:p>
    <w:p w:rsidR="007756E4" w:rsidRDefault="007756E4" w:rsidP="007756E4">
      <w:pPr>
        <w:pStyle w:val="Bodycopy"/>
        <w:ind w:left="1080"/>
      </w:pPr>
      <w:r>
        <w:lastRenderedPageBreak/>
        <w:t>When a vessel’s mooring lines and / or weights are in a neglected or dangerous condition the occupier will be warned by the Mooring Committee and directed to repair or replace the offending mooring lines and /or weights. If, after 14 days from the date of such warning, the owner has not complied with the directive of the Mooring Committee, the matter may be referred to the Management Committee, who may either</w:t>
      </w:r>
    </w:p>
    <w:p w:rsidR="007756E4" w:rsidRDefault="007756E4" w:rsidP="007756E4">
      <w:pPr>
        <w:pStyle w:val="Bodycopy"/>
        <w:numPr>
          <w:ilvl w:val="2"/>
          <w:numId w:val="4"/>
        </w:numPr>
      </w:pPr>
      <w:r>
        <w:t>Have the repair or replacement effected at the cost of the member, or</w:t>
      </w:r>
    </w:p>
    <w:p w:rsidR="007756E4" w:rsidRDefault="007756E4" w:rsidP="007756E4">
      <w:pPr>
        <w:pStyle w:val="Bodycopy"/>
        <w:numPr>
          <w:ilvl w:val="2"/>
          <w:numId w:val="4"/>
        </w:numPr>
      </w:pPr>
      <w:r>
        <w:t>Direct the offending owner to remove the vessel from the mooring area, or</w:t>
      </w:r>
    </w:p>
    <w:p w:rsidR="007756E4" w:rsidRDefault="007756E4" w:rsidP="007756E4">
      <w:pPr>
        <w:pStyle w:val="Bodycopy"/>
        <w:numPr>
          <w:ilvl w:val="2"/>
          <w:numId w:val="4"/>
        </w:numPr>
      </w:pPr>
      <w:r>
        <w:t>Cancel the pen licence. The pen will revert to the Mooring Committee fo</w:t>
      </w:r>
      <w:r w:rsidR="00B42BE6">
        <w:t>r re-allocation.</w:t>
      </w:r>
    </w:p>
    <w:p w:rsidR="00B42BE6" w:rsidRDefault="00B42BE6" w:rsidP="00B42BE6">
      <w:pPr>
        <w:pStyle w:val="Bodycopy"/>
        <w:numPr>
          <w:ilvl w:val="0"/>
          <w:numId w:val="6"/>
        </w:numPr>
      </w:pPr>
      <w:r>
        <w:t>Relinquishing Pens: When a member has given notice that he/she is relinquishing a pen, such notice shall be acknowledged by the club and the date from which the notice is effective shall be stipulated. Any mooring lines or gear remaining in the pen after that date shall be deemed to be abandoned and disposal thereof shall be at the discretion of the Mooring Committee. Any costs associated with removing the existing equipment will be passed onto the former pen licensee.</w:t>
      </w:r>
    </w:p>
    <w:p w:rsidR="00710967" w:rsidRDefault="00710967" w:rsidP="00C051BF">
      <w:pPr>
        <w:pStyle w:val="Bodycopy"/>
      </w:pPr>
    </w:p>
    <w:p w:rsidR="00710967" w:rsidRDefault="00BD1374" w:rsidP="00F3527E">
      <w:pPr>
        <w:pStyle w:val="Bodycopybold"/>
      </w:pPr>
      <w:r>
        <w:t>C19</w:t>
      </w:r>
      <w:r w:rsidR="00710967">
        <w:tab/>
        <w:t>All hoses on jetties to be fitted with a trigger gun.</w:t>
      </w:r>
    </w:p>
    <w:p w:rsidR="007D6F9F" w:rsidRDefault="007D6F9F" w:rsidP="00F3527E">
      <w:pPr>
        <w:pStyle w:val="Bodycopybold"/>
      </w:pPr>
    </w:p>
    <w:p w:rsidR="00710967" w:rsidRDefault="00B42BE6" w:rsidP="00F3527E">
      <w:pPr>
        <w:pStyle w:val="Bodycopybold"/>
      </w:pPr>
      <w:r>
        <w:t>C20</w:t>
      </w:r>
      <w:r w:rsidR="00710967">
        <w:tab/>
      </w:r>
    </w:p>
    <w:p w:rsidR="004F7552" w:rsidRDefault="00710967" w:rsidP="004F7552">
      <w:pPr>
        <w:pStyle w:val="Bodycopy"/>
        <w:numPr>
          <w:ilvl w:val="0"/>
          <w:numId w:val="7"/>
        </w:numPr>
      </w:pPr>
      <w:r>
        <w:t>No boat (either domiciled or non-domiciled) will be permitted to use the slip unless checked and passed by the Compliance Officer.</w:t>
      </w:r>
    </w:p>
    <w:p w:rsidR="00D26F21" w:rsidRDefault="00710967" w:rsidP="004F7552">
      <w:pPr>
        <w:pStyle w:val="Bodycopy"/>
        <w:numPr>
          <w:ilvl w:val="0"/>
          <w:numId w:val="7"/>
        </w:numPr>
      </w:pPr>
      <w:r>
        <w:t>No boat will be allotted a pen or given a ramp permit unless checked and passed by the Compliance Officer and endorsed on the Clu</w:t>
      </w:r>
      <w:r w:rsidR="004F7552">
        <w:t>b register.</w:t>
      </w:r>
    </w:p>
    <w:p w:rsidR="00710967" w:rsidRDefault="00D26F21" w:rsidP="004F7552">
      <w:pPr>
        <w:pStyle w:val="Bodycopy"/>
        <w:numPr>
          <w:ilvl w:val="0"/>
          <w:numId w:val="7"/>
        </w:numPr>
      </w:pPr>
      <w:r>
        <w:t xml:space="preserve"> </w:t>
      </w:r>
      <w:r w:rsidR="00710967">
        <w:t xml:space="preserve">All vessels on the Club register shall undergo a compliance check by the Compliance Officer or his delegate or any person appointed by the Mooring Committee.  </w:t>
      </w:r>
    </w:p>
    <w:p w:rsidR="00710967" w:rsidRDefault="00710967" w:rsidP="004F7552">
      <w:pPr>
        <w:pStyle w:val="Bodycopy"/>
        <w:numPr>
          <w:ilvl w:val="0"/>
          <w:numId w:val="7"/>
        </w:numPr>
      </w:pPr>
      <w:r>
        <w:t xml:space="preserve">A sticker issued on completion of the compliance check shall be affixed to the vessel in a conspicuous place near the DoT sticker.  </w:t>
      </w:r>
    </w:p>
    <w:p w:rsidR="00710967" w:rsidRDefault="00710967" w:rsidP="004F7552">
      <w:pPr>
        <w:pStyle w:val="Bodycopy"/>
        <w:numPr>
          <w:ilvl w:val="0"/>
          <w:numId w:val="7"/>
        </w:numPr>
      </w:pPr>
      <w:r>
        <w:t xml:space="preserve">All vessels will undergo a compliance check every three (3) years, or at any time deemed necessary by the Compliance Officer.  </w:t>
      </w:r>
    </w:p>
    <w:p w:rsidR="00710967" w:rsidRDefault="00710967" w:rsidP="004F7552">
      <w:pPr>
        <w:pStyle w:val="Bodycopy"/>
        <w:numPr>
          <w:ilvl w:val="0"/>
          <w:numId w:val="7"/>
        </w:numPr>
      </w:pPr>
      <w:r>
        <w:t>Failure to comply will render such vessel liable to be removed from the Club register and/or pen.</w:t>
      </w:r>
    </w:p>
    <w:p w:rsidR="00710967" w:rsidRDefault="00710967" w:rsidP="004F7552">
      <w:pPr>
        <w:pStyle w:val="Bodycopy"/>
        <w:numPr>
          <w:ilvl w:val="0"/>
          <w:numId w:val="7"/>
        </w:numPr>
      </w:pPr>
      <w:r>
        <w:t>All vessels must be</w:t>
      </w:r>
      <w:r w:rsidR="00B42BE6">
        <w:t xml:space="preserve"> inspected and approved by the Mooring C</w:t>
      </w:r>
      <w:r>
        <w:t>ommittee before a pen is allocated.</w:t>
      </w:r>
    </w:p>
    <w:p w:rsidR="00710967" w:rsidRDefault="00710967" w:rsidP="00710967">
      <w:pPr>
        <w:pStyle w:val="Bodycopy"/>
      </w:pPr>
    </w:p>
    <w:p w:rsidR="00710967" w:rsidRDefault="00B42BE6" w:rsidP="00F3527E">
      <w:pPr>
        <w:pStyle w:val="Bodycopybold"/>
      </w:pPr>
      <w:r>
        <w:t>C21</w:t>
      </w:r>
      <w:r w:rsidR="0092405F">
        <w:tab/>
        <w:t xml:space="preserve">No decanting of fuel, </w:t>
      </w:r>
      <w:r w:rsidR="00B2576A" w:rsidRPr="002E53F0">
        <w:t>abrasive</w:t>
      </w:r>
      <w:r w:rsidR="00B2576A">
        <w:t xml:space="preserve"> </w:t>
      </w:r>
      <w:r w:rsidR="00710967">
        <w:t xml:space="preserve">hull cleaning </w:t>
      </w:r>
      <w:r w:rsidR="0092405F">
        <w:t>or discharge of contaminants into the river is allowed, including, but not limited to, contaminated bilge water, cleaning products or cleaning effluent.</w:t>
      </w:r>
    </w:p>
    <w:p w:rsidR="008C0793" w:rsidRDefault="008C0793" w:rsidP="00F3527E">
      <w:pPr>
        <w:pStyle w:val="Bodycopybold"/>
      </w:pPr>
    </w:p>
    <w:p w:rsidR="00EA0C1C" w:rsidRDefault="00EA0C1C" w:rsidP="00F3527E">
      <w:pPr>
        <w:pStyle w:val="Bodycopybold"/>
      </w:pPr>
    </w:p>
    <w:p w:rsidR="004F7552" w:rsidRDefault="00B42BE6" w:rsidP="00F3527E">
      <w:pPr>
        <w:pStyle w:val="Bodycopybold"/>
      </w:pPr>
      <w:r>
        <w:lastRenderedPageBreak/>
        <w:t>C22</w:t>
      </w:r>
      <w:r w:rsidR="00710967">
        <w:tab/>
      </w:r>
    </w:p>
    <w:p w:rsidR="00710967" w:rsidRDefault="00710967" w:rsidP="004F7552">
      <w:pPr>
        <w:pStyle w:val="Bodycopy"/>
        <w:numPr>
          <w:ilvl w:val="0"/>
          <w:numId w:val="8"/>
        </w:numPr>
      </w:pPr>
      <w:r>
        <w:t>NO Spray painting</w:t>
      </w:r>
    </w:p>
    <w:p w:rsidR="00710967" w:rsidRDefault="00710967" w:rsidP="004F7552">
      <w:pPr>
        <w:pStyle w:val="Bodycopy"/>
        <w:numPr>
          <w:ilvl w:val="0"/>
          <w:numId w:val="8"/>
        </w:numPr>
      </w:pPr>
      <w:r>
        <w:t>NO Sandblasting</w:t>
      </w:r>
    </w:p>
    <w:p w:rsidR="00710967" w:rsidRDefault="00710967" w:rsidP="004F7552">
      <w:pPr>
        <w:pStyle w:val="Bodycopy"/>
        <w:numPr>
          <w:ilvl w:val="0"/>
          <w:numId w:val="8"/>
        </w:numPr>
      </w:pPr>
      <w:r>
        <w:t>NO Metal grinding</w:t>
      </w:r>
    </w:p>
    <w:p w:rsidR="00710967" w:rsidRDefault="00710967" w:rsidP="004F7552">
      <w:pPr>
        <w:pStyle w:val="Bodycopy"/>
        <w:numPr>
          <w:ilvl w:val="0"/>
          <w:numId w:val="8"/>
        </w:numPr>
      </w:pPr>
      <w:r>
        <w:t xml:space="preserve">NO Paint stripping agents to be used in conjunction with the </w:t>
      </w:r>
      <w:r w:rsidR="004B7922">
        <w:t>water blaster</w:t>
      </w:r>
      <w:r>
        <w:t xml:space="preserve"> on boats on Club premises.</w:t>
      </w:r>
    </w:p>
    <w:p w:rsidR="00710967" w:rsidRDefault="00710967" w:rsidP="00710967">
      <w:pPr>
        <w:pStyle w:val="Bodycopy"/>
      </w:pPr>
    </w:p>
    <w:p w:rsidR="00710967" w:rsidRDefault="00B42BE6" w:rsidP="00F3527E">
      <w:pPr>
        <w:pStyle w:val="Bodycopybold"/>
      </w:pPr>
      <w:r>
        <w:t>C23</w:t>
      </w:r>
      <w:r w:rsidR="00710967">
        <w:tab/>
        <w:t>Boat owners may use jetty ladders to assist in boarding and leaving vessels, providing that the jetty right-of-way is kept clear.</w:t>
      </w:r>
    </w:p>
    <w:p w:rsidR="00710967" w:rsidRDefault="00710967" w:rsidP="00F3527E">
      <w:pPr>
        <w:pStyle w:val="Bodycopybold"/>
      </w:pPr>
    </w:p>
    <w:p w:rsidR="004F7552" w:rsidRDefault="00B42BE6" w:rsidP="00F3527E">
      <w:pPr>
        <w:pStyle w:val="Bodycopybold"/>
      </w:pPr>
      <w:r>
        <w:t>C24</w:t>
      </w:r>
      <w:r w:rsidR="00710967">
        <w:tab/>
      </w:r>
    </w:p>
    <w:p w:rsidR="00710967" w:rsidRDefault="00710967" w:rsidP="004F7552">
      <w:pPr>
        <w:pStyle w:val="Bodycopy"/>
        <w:numPr>
          <w:ilvl w:val="0"/>
          <w:numId w:val="9"/>
        </w:numPr>
      </w:pPr>
      <w:r>
        <w:t>A boat owning member is required to produce his/her vessel’s Department of Transport registration form or a photostat copy of same upon request by a member of the Mooring Committee.</w:t>
      </w:r>
    </w:p>
    <w:p w:rsidR="00710967" w:rsidRDefault="00710967" w:rsidP="004F7552">
      <w:pPr>
        <w:pStyle w:val="Bodycopy"/>
        <w:numPr>
          <w:ilvl w:val="0"/>
          <w:numId w:val="9"/>
        </w:numPr>
      </w:pPr>
      <w:r>
        <w:t>A boat owning member is required to keep his/her vessel covered by third party in</w:t>
      </w:r>
      <w:r w:rsidR="00C729A3">
        <w:t xml:space="preserve">surance to a minimum value of </w:t>
      </w:r>
      <w:r w:rsidR="00C729A3" w:rsidRPr="002E53F0">
        <w:t>$10</w:t>
      </w:r>
      <w:r w:rsidRPr="002E53F0">
        <w:t>,000,000</w:t>
      </w:r>
      <w:r w:rsidR="00C729A3">
        <w:t xml:space="preserve"> </w:t>
      </w:r>
      <w:r>
        <w:t>to protect the property of other members and the Club.</w:t>
      </w:r>
    </w:p>
    <w:p w:rsidR="00010DA3" w:rsidRDefault="00010DA3" w:rsidP="00710967">
      <w:pPr>
        <w:pStyle w:val="Bodycopy"/>
      </w:pPr>
    </w:p>
    <w:p w:rsidR="004F7552" w:rsidRDefault="00B42BE6" w:rsidP="00F3527E">
      <w:pPr>
        <w:pStyle w:val="Bodycopybold"/>
      </w:pPr>
      <w:r>
        <w:t>C25</w:t>
      </w:r>
      <w:r w:rsidR="00710967">
        <w:tab/>
      </w:r>
    </w:p>
    <w:p w:rsidR="00710967" w:rsidRDefault="00710967" w:rsidP="00710967">
      <w:pPr>
        <w:pStyle w:val="Bodycopy"/>
        <w:numPr>
          <w:ilvl w:val="0"/>
          <w:numId w:val="10"/>
        </w:numPr>
      </w:pPr>
      <w:r>
        <w:t>Any boat owning member who is declared by the Management Committee as unfinancial under the Club Constitution and Rules or whose membership has been cancelled or suspended shall immediately remove his boat from the Club pen.</w:t>
      </w:r>
    </w:p>
    <w:p w:rsidR="00710967" w:rsidRDefault="00710967" w:rsidP="00710967">
      <w:pPr>
        <w:pStyle w:val="Bodycopy"/>
      </w:pPr>
      <w:r>
        <w:t xml:space="preserve">If the boat concerned has not been removed within seven (7) days of the date of notice to the member that he is unfinancial or his membership cancelled or suspended, or such further period as the Management Committee may on application of the member approve, the boat may be removed from the pen by Club Officials, at the cost and risk of the boat owner.  </w:t>
      </w:r>
    </w:p>
    <w:p w:rsidR="00710967" w:rsidRDefault="00710967" w:rsidP="00710967">
      <w:pPr>
        <w:pStyle w:val="Bodycopy"/>
      </w:pPr>
    </w:p>
    <w:p w:rsidR="00710967" w:rsidRDefault="00710967" w:rsidP="004F7552">
      <w:pPr>
        <w:pStyle w:val="Bodycopy"/>
        <w:numPr>
          <w:ilvl w:val="0"/>
          <w:numId w:val="10"/>
        </w:numPr>
      </w:pPr>
      <w:r>
        <w:t>On declaration as unfinancial or on cancellation of membership, a member's pen shall be deemed surrendered and may be re-allocated by the Mooring Committee.</w:t>
      </w:r>
    </w:p>
    <w:p w:rsidR="00710967" w:rsidRDefault="00710967" w:rsidP="00710967">
      <w:pPr>
        <w:pStyle w:val="Bodycopy"/>
      </w:pPr>
    </w:p>
    <w:p w:rsidR="004F7552" w:rsidRDefault="009803E0" w:rsidP="004F7552">
      <w:pPr>
        <w:pStyle w:val="Bodycopybold"/>
      </w:pPr>
      <w:r>
        <w:t>C26</w:t>
      </w:r>
      <w:r w:rsidR="00710967">
        <w:tab/>
        <w:t>A member of the Mooring Committee or an authorised representative of such committee has the right to board any boat within the mooring pen areas to inspect and adjust mooring lines as necessary, and may move any vessel if such vessel, in his/her reasonable opinion, is likely to be in peril or so situated as to interfere or obstruct other members in their normal utilisation of the Club facilities.</w:t>
      </w:r>
    </w:p>
    <w:p w:rsidR="004F7552" w:rsidRDefault="004F7552" w:rsidP="004F7552">
      <w:pPr>
        <w:pStyle w:val="Bodycopybold"/>
      </w:pPr>
    </w:p>
    <w:p w:rsidR="004F7552" w:rsidRDefault="009803E0" w:rsidP="004F7552">
      <w:pPr>
        <w:pStyle w:val="Bodycopybold"/>
      </w:pPr>
      <w:r>
        <w:t>C27</w:t>
      </w:r>
      <w:r w:rsidR="004F7552">
        <w:tab/>
        <w:t>All members allocated a dinghy rack must clearly display the relevant rack number on the dinghy.</w:t>
      </w:r>
    </w:p>
    <w:p w:rsidR="008C0793" w:rsidRDefault="008C0793" w:rsidP="004F7552">
      <w:pPr>
        <w:pStyle w:val="Bodycopybold"/>
      </w:pPr>
    </w:p>
    <w:p w:rsidR="004F7552" w:rsidRDefault="009803E0" w:rsidP="004F7552">
      <w:pPr>
        <w:pStyle w:val="Bodycopybold"/>
      </w:pPr>
      <w:r>
        <w:lastRenderedPageBreak/>
        <w:t>C28</w:t>
      </w:r>
      <w:r w:rsidR="004F7552">
        <w:tab/>
      </w:r>
    </w:p>
    <w:p w:rsidR="004F7552" w:rsidRDefault="004F7552" w:rsidP="004F7552">
      <w:pPr>
        <w:pStyle w:val="Bodycopy"/>
        <w:numPr>
          <w:ilvl w:val="0"/>
          <w:numId w:val="11"/>
        </w:numPr>
      </w:pPr>
      <w:r>
        <w:t>If in the opinion of the Mooring Committee, a member's boat within the Club premises constitutes a danger to the safety of</w:t>
      </w:r>
    </w:p>
    <w:p w:rsidR="004F7552" w:rsidRDefault="004F7552" w:rsidP="004F7552">
      <w:pPr>
        <w:pStyle w:val="Bodycopy"/>
      </w:pPr>
      <w:r>
        <w:softHyphen/>
      </w:r>
      <w:r>
        <w:tab/>
      </w:r>
      <w:r>
        <w:tab/>
      </w:r>
      <w:r w:rsidR="002E53F0">
        <w:t>The</w:t>
      </w:r>
      <w:r>
        <w:t xml:space="preserve"> member's boat;</w:t>
      </w:r>
    </w:p>
    <w:p w:rsidR="004F7552" w:rsidRDefault="002E53F0" w:rsidP="004F7552">
      <w:pPr>
        <w:pStyle w:val="Bodycopy"/>
        <w:ind w:left="720" w:firstLine="720"/>
      </w:pPr>
      <w:r>
        <w:t>Any</w:t>
      </w:r>
      <w:r w:rsidR="004F7552">
        <w:t xml:space="preserve"> other member's boat, or</w:t>
      </w:r>
    </w:p>
    <w:p w:rsidR="004F7552" w:rsidRDefault="002E53F0" w:rsidP="004F7552">
      <w:pPr>
        <w:pStyle w:val="Bodycopy"/>
        <w:ind w:left="720" w:firstLine="720"/>
      </w:pPr>
      <w:r>
        <w:t>The</w:t>
      </w:r>
      <w:r w:rsidR="004F7552">
        <w:t xml:space="preserve"> marina or any of the facilities which form part of the marina,</w:t>
      </w:r>
    </w:p>
    <w:p w:rsidR="004F7552" w:rsidRDefault="004F7552" w:rsidP="004F7552">
      <w:pPr>
        <w:pStyle w:val="Bodycopy"/>
      </w:pPr>
      <w:r>
        <w:t>the Committee may by written notice to the member concerned, require the member to comply with such reasonable directions as are contained in the notice within the time specified in the notice and if no time is specified then within not more than 30 days of receipt of the notice.</w:t>
      </w:r>
    </w:p>
    <w:p w:rsidR="004F7552" w:rsidRDefault="004F7552" w:rsidP="004F7552">
      <w:pPr>
        <w:pStyle w:val="Bodycopy"/>
      </w:pPr>
    </w:p>
    <w:p w:rsidR="004F7552" w:rsidRDefault="004F7552" w:rsidP="004F7552">
      <w:pPr>
        <w:pStyle w:val="Bodycopy"/>
        <w:numPr>
          <w:ilvl w:val="0"/>
          <w:numId w:val="11"/>
        </w:numPr>
      </w:pPr>
      <w:r>
        <w:t>If at the date of expiry of the notice, the member has not complied with such direction(s</w:t>
      </w:r>
      <w:r w:rsidR="003175DD">
        <w:t>),</w:t>
      </w:r>
      <w:r>
        <w:t xml:space="preserve"> the Committee may require the member to remove the member's boat from the marina on the expiry of a further 7 days.</w:t>
      </w:r>
    </w:p>
    <w:p w:rsidR="004F7552" w:rsidRDefault="004F7552" w:rsidP="004F7552">
      <w:pPr>
        <w:pStyle w:val="Bodycopy"/>
        <w:numPr>
          <w:ilvl w:val="0"/>
          <w:numId w:val="11"/>
        </w:numPr>
      </w:pPr>
      <w:r>
        <w:t>If the member fails to comply with the direction(s) within the further seven days, the Mooring Committee or its nominee may without further notice, board the member's boat and at the discretion of the Committee either</w:t>
      </w:r>
    </w:p>
    <w:p w:rsidR="004F7552" w:rsidRDefault="004F7552" w:rsidP="004F7552">
      <w:pPr>
        <w:pStyle w:val="Bodycopy"/>
        <w:numPr>
          <w:ilvl w:val="1"/>
          <w:numId w:val="11"/>
        </w:numPr>
      </w:pPr>
      <w:r>
        <w:t>take whatever steps are necessary to comply with the outstanding direction(s) and, for that purpose, may engage workmen and purchase materials or</w:t>
      </w:r>
    </w:p>
    <w:p w:rsidR="004F7552" w:rsidRDefault="004F7552" w:rsidP="004F7552">
      <w:pPr>
        <w:pStyle w:val="Bodycopy"/>
        <w:numPr>
          <w:ilvl w:val="1"/>
          <w:numId w:val="11"/>
        </w:numPr>
      </w:pPr>
      <w:r>
        <w:t>remove the member's boat from the marina to another place determined by the Committee.</w:t>
      </w:r>
    </w:p>
    <w:p w:rsidR="004F7552" w:rsidRDefault="004F7552" w:rsidP="004F7552">
      <w:pPr>
        <w:pStyle w:val="Bodycopy"/>
        <w:numPr>
          <w:ilvl w:val="0"/>
          <w:numId w:val="11"/>
        </w:numPr>
      </w:pPr>
      <w:r>
        <w:t>If the Committee engages workmen and/or purchases materials for the aforementioned purposes, the member shall indemnify the Club and the Committee for the costs incurred.</w:t>
      </w:r>
    </w:p>
    <w:p w:rsidR="004F7552" w:rsidRDefault="004F7552" w:rsidP="004F7552">
      <w:pPr>
        <w:pStyle w:val="Bodycopy"/>
        <w:numPr>
          <w:ilvl w:val="0"/>
          <w:numId w:val="11"/>
        </w:numPr>
      </w:pPr>
      <w:r>
        <w:t>If the Mooring Committee removes the member's boat from the marina, the member shall release the Club and the Committee from any loss or damage to the member's boat or property caused by or attributable to its removal and indemnify the Club and the Committee for the costs of removal and storage or keeping the member's boat.</w:t>
      </w:r>
    </w:p>
    <w:p w:rsidR="004F7552" w:rsidRDefault="004F7552" w:rsidP="004F7552">
      <w:pPr>
        <w:pStyle w:val="Bodycopy"/>
      </w:pPr>
    </w:p>
    <w:p w:rsidR="002E53F0" w:rsidRDefault="00652EFE" w:rsidP="004F7552">
      <w:pPr>
        <w:pStyle w:val="Bodycopybold"/>
      </w:pPr>
      <w:r>
        <w:t>C29</w:t>
      </w:r>
      <w:r w:rsidR="004F7552">
        <w:tab/>
        <w:t>Block heaters for marine engines are not permitted to be used from the jett</w:t>
      </w:r>
      <w:r>
        <w:t xml:space="preserve">y power supplied to the marina. </w:t>
      </w:r>
    </w:p>
    <w:p w:rsidR="004F7552" w:rsidRDefault="00652EFE" w:rsidP="004F7552">
      <w:pPr>
        <w:pStyle w:val="Bodycopybold"/>
      </w:pPr>
      <w:r>
        <w:t>C30</w:t>
      </w:r>
      <w:r>
        <w:tab/>
        <w:t>DRY PEN RULES</w:t>
      </w:r>
      <w:r w:rsidR="004F7552">
        <w:t>:</w:t>
      </w:r>
    </w:p>
    <w:p w:rsidR="004F7552" w:rsidRDefault="004F7552" w:rsidP="004F7552">
      <w:pPr>
        <w:pStyle w:val="Bodycopy"/>
        <w:numPr>
          <w:ilvl w:val="0"/>
          <w:numId w:val="12"/>
        </w:numPr>
      </w:pPr>
      <w:r>
        <w:t>Keep pen neat and tidy</w:t>
      </w:r>
    </w:p>
    <w:p w:rsidR="004F7552" w:rsidRDefault="004F7552" w:rsidP="004F7552">
      <w:pPr>
        <w:pStyle w:val="Bodycopy"/>
        <w:numPr>
          <w:ilvl w:val="0"/>
          <w:numId w:val="12"/>
        </w:numPr>
      </w:pPr>
      <w:r>
        <w:t>No boat or car leaking oil to be parked in the pen.</w:t>
      </w:r>
    </w:p>
    <w:p w:rsidR="004F7552" w:rsidRDefault="004F7552" w:rsidP="004F7552">
      <w:pPr>
        <w:pStyle w:val="Bodycopy"/>
        <w:numPr>
          <w:ilvl w:val="0"/>
          <w:numId w:val="12"/>
        </w:numPr>
      </w:pPr>
      <w:r>
        <w:t>Must have a duplicate key with the Club office.</w:t>
      </w:r>
    </w:p>
    <w:p w:rsidR="004F7552" w:rsidRDefault="004F7552" w:rsidP="004F7552">
      <w:pPr>
        <w:pStyle w:val="Bodycopy"/>
        <w:numPr>
          <w:ilvl w:val="0"/>
          <w:numId w:val="12"/>
        </w:numPr>
      </w:pPr>
      <w:r>
        <w:t>Trailer to be returned to the dry pen while the boat is in the water.</w:t>
      </w:r>
    </w:p>
    <w:p w:rsidR="004F7552" w:rsidRDefault="004F7552" w:rsidP="004F7552">
      <w:pPr>
        <w:pStyle w:val="Bodycopy"/>
        <w:numPr>
          <w:ilvl w:val="0"/>
          <w:numId w:val="12"/>
        </w:numPr>
      </w:pPr>
      <w:r>
        <w:t>Any alterations to the pens to be approved by the Committee.</w:t>
      </w:r>
    </w:p>
    <w:p w:rsidR="004F7552" w:rsidRDefault="004F7552" w:rsidP="004F7552">
      <w:pPr>
        <w:pStyle w:val="Bodycopy"/>
        <w:numPr>
          <w:ilvl w:val="0"/>
          <w:numId w:val="12"/>
        </w:numPr>
      </w:pPr>
      <w:r>
        <w:t>Only approved boats to be stored in pens.</w:t>
      </w:r>
    </w:p>
    <w:p w:rsidR="00652EFE" w:rsidRDefault="00652EFE" w:rsidP="004F7552">
      <w:pPr>
        <w:pStyle w:val="Subheading3"/>
      </w:pPr>
    </w:p>
    <w:p w:rsidR="004F7552" w:rsidRDefault="004F7552" w:rsidP="004F7552">
      <w:pPr>
        <w:pStyle w:val="Subheading3"/>
      </w:pPr>
      <w:r>
        <w:lastRenderedPageBreak/>
        <w:t>SLIP REGULATIONS</w:t>
      </w:r>
    </w:p>
    <w:p w:rsidR="004F7552" w:rsidRDefault="004F7552" w:rsidP="004F7552">
      <w:pPr>
        <w:pStyle w:val="Bodycopy"/>
      </w:pPr>
    </w:p>
    <w:p w:rsidR="004F7552" w:rsidRDefault="004F7552" w:rsidP="004F7552">
      <w:pPr>
        <w:pStyle w:val="Bodycopy"/>
        <w:numPr>
          <w:ilvl w:val="0"/>
          <w:numId w:val="14"/>
        </w:numPr>
      </w:pPr>
      <w:r>
        <w:t>Boat owners wishing to use the slipways shall provide complete details of their craft as set out on the booking sheet.  At least two (2) adults must be on board when slipping.  Children are not permitted on boats during slipping operations.</w:t>
      </w:r>
    </w:p>
    <w:p w:rsidR="004F7552" w:rsidRDefault="004F7552" w:rsidP="004F7552">
      <w:pPr>
        <w:pStyle w:val="Bodycopy"/>
        <w:numPr>
          <w:ilvl w:val="0"/>
          <w:numId w:val="14"/>
        </w:numPr>
      </w:pPr>
      <w:r>
        <w:t xml:space="preserve">Cradle use is limited to 14 days, except from 1st October to 22nd December when it is limited to 7 days.  No time extension will be considered unless written application is filed with the </w:t>
      </w:r>
      <w:r w:rsidR="00595B31">
        <w:t>General Manager</w:t>
      </w:r>
      <w:r w:rsidR="004B7922">
        <w:t>.</w:t>
      </w:r>
      <w:r>
        <w:t xml:space="preserve">  Should a member fail to comply with this regulation and not vacate the slips within the required period, an additional charge may be made for each day in excess of t</w:t>
      </w:r>
      <w:r w:rsidR="00951C69">
        <w:t>h</w:t>
      </w:r>
      <w:r w:rsidR="00177763">
        <w:t xml:space="preserve">e 14 days (7 days) stipulated at </w:t>
      </w:r>
      <w:r w:rsidR="00951C69">
        <w:t xml:space="preserve">the discretion of the </w:t>
      </w:r>
      <w:r w:rsidR="00821AD2">
        <w:t>Mooring</w:t>
      </w:r>
      <w:r w:rsidR="00951C69">
        <w:t xml:space="preserve"> </w:t>
      </w:r>
      <w:r>
        <w:t>Committee.</w:t>
      </w:r>
    </w:p>
    <w:p w:rsidR="004F7552" w:rsidRDefault="004F7552" w:rsidP="004F7552">
      <w:pPr>
        <w:pStyle w:val="Bodycopy"/>
        <w:numPr>
          <w:ilvl w:val="0"/>
          <w:numId w:val="14"/>
        </w:numPr>
      </w:pPr>
      <w:r>
        <w:t xml:space="preserve">All bookings will be allocated by the </w:t>
      </w:r>
      <w:r w:rsidR="00595B31">
        <w:t>General Manager</w:t>
      </w:r>
      <w:r>
        <w:t xml:space="preserve"> or his delegate.  Craft domiciled in the Club's pen area will, at all times, have precedence over craft moored elsewhere.</w:t>
      </w:r>
    </w:p>
    <w:p w:rsidR="004F7552" w:rsidRDefault="004F7552" w:rsidP="004F7552">
      <w:pPr>
        <w:pStyle w:val="Bodycopy"/>
        <w:numPr>
          <w:ilvl w:val="0"/>
          <w:numId w:val="14"/>
        </w:numPr>
      </w:pPr>
      <w:r>
        <w:t>Priority of allocation will be taken on the basis of first in, first served, subject to slip fees being paid.</w:t>
      </w:r>
    </w:p>
    <w:p w:rsidR="004F7552" w:rsidRDefault="004F7552" w:rsidP="004F7552">
      <w:pPr>
        <w:pStyle w:val="Bodycopy"/>
        <w:numPr>
          <w:ilvl w:val="0"/>
          <w:numId w:val="14"/>
        </w:numPr>
      </w:pPr>
      <w:r>
        <w:t>Setting up of cradles and ensuring that boat is firmly fixed, is the responsibility of the owner.</w:t>
      </w:r>
    </w:p>
    <w:p w:rsidR="004F7552" w:rsidRDefault="004F7552" w:rsidP="004F7552">
      <w:pPr>
        <w:pStyle w:val="Bodycopy"/>
        <w:numPr>
          <w:ilvl w:val="0"/>
          <w:numId w:val="14"/>
        </w:numPr>
      </w:pPr>
      <w:r>
        <w:t>The maximum weight of any vessel slipped may not exceed 10 tonnes.</w:t>
      </w:r>
    </w:p>
    <w:p w:rsidR="004F7552" w:rsidRDefault="004F7552" w:rsidP="004F7552">
      <w:pPr>
        <w:pStyle w:val="Bodycopy"/>
        <w:numPr>
          <w:ilvl w:val="0"/>
          <w:numId w:val="14"/>
        </w:numPr>
      </w:pPr>
      <w:r>
        <w:t xml:space="preserve">Water's edge cleaning may be performed only at the duty </w:t>
      </w:r>
      <w:r w:rsidR="001D6635">
        <w:t>slip master’s</w:t>
      </w:r>
      <w:r>
        <w:t xml:space="preserve"> direction.</w:t>
      </w:r>
    </w:p>
    <w:p w:rsidR="004F7552" w:rsidRDefault="004F7552" w:rsidP="004F7552">
      <w:pPr>
        <w:pStyle w:val="Bodycopy"/>
        <w:numPr>
          <w:ilvl w:val="0"/>
          <w:numId w:val="14"/>
        </w:numPr>
      </w:pPr>
      <w:r>
        <w:t>The local area around each boat is to be cleaned daily by the owner or his agent.</w:t>
      </w:r>
    </w:p>
    <w:p w:rsidR="004F7552" w:rsidRDefault="001D6635" w:rsidP="004F7552">
      <w:pPr>
        <w:pStyle w:val="Bodycopy"/>
        <w:numPr>
          <w:ilvl w:val="0"/>
          <w:numId w:val="14"/>
        </w:numPr>
      </w:pPr>
      <w:r>
        <w:t>Slip masters</w:t>
      </w:r>
      <w:r w:rsidR="004F7552">
        <w:t xml:space="preserve"> may refuse to return a boat to the water until the area surrounding it is clean and all Club equipment is returned to recognized storage.</w:t>
      </w:r>
    </w:p>
    <w:p w:rsidR="004F7552" w:rsidRDefault="004F7552" w:rsidP="004F7552">
      <w:pPr>
        <w:pStyle w:val="Bodycopy"/>
        <w:numPr>
          <w:ilvl w:val="0"/>
          <w:numId w:val="14"/>
        </w:numPr>
      </w:pPr>
      <w:r>
        <w:t xml:space="preserve">Operation of slip winches is prohibited to all except the authorised </w:t>
      </w:r>
      <w:r w:rsidR="001D6635">
        <w:t>Slip master</w:t>
      </w:r>
      <w:r>
        <w:t xml:space="preserve">, persons authorised by the </w:t>
      </w:r>
      <w:r w:rsidR="001D6635">
        <w:t>slip master</w:t>
      </w:r>
      <w:r>
        <w:t xml:space="preserve"> or by permission of </w:t>
      </w:r>
      <w:r w:rsidR="00595B31">
        <w:t>General Manager</w:t>
      </w:r>
      <w:r>
        <w:t>, who will be permitted to operate slip winches to facilitate rope inspection and maintenance.</w:t>
      </w:r>
    </w:p>
    <w:p w:rsidR="004F7552" w:rsidRDefault="004F7552" w:rsidP="004F7552">
      <w:pPr>
        <w:pStyle w:val="Bodycopy"/>
        <w:numPr>
          <w:ilvl w:val="0"/>
          <w:numId w:val="14"/>
        </w:numPr>
      </w:pPr>
      <w:r>
        <w:t>Boat owners are required to return the cradles to standard trim after they have been returned to the side haul area.</w:t>
      </w:r>
    </w:p>
    <w:p w:rsidR="004F7552" w:rsidRDefault="004F7552" w:rsidP="004F7552">
      <w:pPr>
        <w:pStyle w:val="Bodycopy"/>
        <w:numPr>
          <w:ilvl w:val="0"/>
          <w:numId w:val="14"/>
        </w:numPr>
      </w:pPr>
      <w:r>
        <w:t xml:space="preserve">Members eligible to use the Club's slipways may do so for repairs </w:t>
      </w:r>
      <w:r w:rsidR="001D6635">
        <w:t>affected</w:t>
      </w:r>
      <w:r>
        <w:t xml:space="preserve"> by </w:t>
      </w:r>
      <w:r w:rsidR="001D6635">
        <w:t>Insurance</w:t>
      </w:r>
      <w:r>
        <w:t xml:space="preserve"> Company, only if other members’ regular slipping is not jeopardised.</w:t>
      </w:r>
    </w:p>
    <w:p w:rsidR="004F7552" w:rsidRDefault="004F7552" w:rsidP="004F7552">
      <w:pPr>
        <w:pStyle w:val="Bodycopy"/>
        <w:numPr>
          <w:ilvl w:val="0"/>
          <w:numId w:val="14"/>
        </w:numPr>
      </w:pPr>
      <w:r>
        <w:t>For all insurance work a slip charge will be made as outlined in Appendix "A".  The time, for payment purposes, is calculated from and including the day of haulage up to and including the day and the vessel is returned to the water.</w:t>
      </w:r>
    </w:p>
    <w:p w:rsidR="004F7552" w:rsidRDefault="004F7552" w:rsidP="004F7552">
      <w:pPr>
        <w:pStyle w:val="Bodycopy"/>
        <w:numPr>
          <w:ilvl w:val="0"/>
          <w:numId w:val="14"/>
        </w:numPr>
      </w:pPr>
      <w:r>
        <w:t>No prohibited substance to be use on boats whilst on the slips. (i.e. TBT or Toxic Chemicals)</w:t>
      </w:r>
    </w:p>
    <w:p w:rsidR="008C0793" w:rsidRDefault="008C0793" w:rsidP="004F7552">
      <w:pPr>
        <w:pStyle w:val="Subheading2"/>
      </w:pPr>
    </w:p>
    <w:p w:rsidR="00652EFE" w:rsidRDefault="00652EFE" w:rsidP="004F7552">
      <w:pPr>
        <w:pStyle w:val="Subheading2"/>
      </w:pPr>
    </w:p>
    <w:p w:rsidR="00652EFE" w:rsidRDefault="00652EFE" w:rsidP="004F7552">
      <w:pPr>
        <w:pStyle w:val="Subheading2"/>
      </w:pPr>
    </w:p>
    <w:p w:rsidR="004F7552" w:rsidRDefault="004F7552" w:rsidP="004F7552">
      <w:pPr>
        <w:pStyle w:val="Subheading2"/>
      </w:pPr>
      <w:r>
        <w:lastRenderedPageBreak/>
        <w:t>ATTACHMENT TO APPENDIX C</w:t>
      </w:r>
    </w:p>
    <w:p w:rsidR="008C0793" w:rsidRDefault="008C0793" w:rsidP="004F7552">
      <w:pPr>
        <w:pStyle w:val="Subheading2"/>
      </w:pPr>
      <w:r>
        <w:t>Pen Licence Agreement</w:t>
      </w:r>
    </w:p>
    <w:p w:rsidR="00B3141C" w:rsidRDefault="00B3141C" w:rsidP="00B3141C">
      <w:pPr>
        <w:pStyle w:val="Bodycopy"/>
        <w:spacing w:line="240" w:lineRule="auto"/>
      </w:pPr>
    </w:p>
    <w:p w:rsidR="00B3141C" w:rsidRDefault="00B3141C" w:rsidP="00B3141C">
      <w:pPr>
        <w:pStyle w:val="Subheading2"/>
      </w:pPr>
      <w:r>
        <w:t>APPENDIX D</w:t>
      </w:r>
    </w:p>
    <w:p w:rsidR="00513288" w:rsidRDefault="00B3141C" w:rsidP="00EA0C1C">
      <w:pPr>
        <w:pStyle w:val="Subheading2"/>
      </w:pPr>
      <w:r>
        <w:t>SAFETY CODE AND SAFE PRACTICE PROCEDURES</w:t>
      </w:r>
    </w:p>
    <w:p w:rsidR="00B3141C" w:rsidRDefault="00B3141C" w:rsidP="008C0793">
      <w:pPr>
        <w:pStyle w:val="Subheading3"/>
      </w:pPr>
      <w:r>
        <w:t>DEFINITIONS:</w:t>
      </w:r>
    </w:p>
    <w:p w:rsidR="00B3141C" w:rsidRDefault="00B3141C" w:rsidP="00B3141C">
      <w:pPr>
        <w:pStyle w:val="Bodycopy"/>
      </w:pPr>
      <w:r>
        <w:t>"Shall "or "Must" indicate essential provisions.</w:t>
      </w:r>
    </w:p>
    <w:p w:rsidR="00B3141C" w:rsidRDefault="00B3141C" w:rsidP="00B3141C">
      <w:pPr>
        <w:pStyle w:val="Bodycopy"/>
      </w:pPr>
      <w:r>
        <w:t>'Should" and "Preferred" indicate advisory provisions.</w:t>
      </w:r>
    </w:p>
    <w:p w:rsidR="00B3141C" w:rsidRDefault="00B3141C" w:rsidP="00B3141C">
      <w:pPr>
        <w:pStyle w:val="Bodycopy"/>
      </w:pPr>
      <w:r>
        <w:t>"Approved" means acceptable to any authority having jurisdiction.</w:t>
      </w:r>
    </w:p>
    <w:p w:rsidR="00B3141C" w:rsidRDefault="00B3141C" w:rsidP="00B3141C">
      <w:pPr>
        <w:pStyle w:val="Bodycopy"/>
      </w:pPr>
      <w:r>
        <w:t>"Readily Accessible" means capable of being reached quickly and safely under emergency conditions and reached conveniently under normal conditions.</w:t>
      </w:r>
    </w:p>
    <w:p w:rsidR="00B3141C" w:rsidRDefault="00B3141C" w:rsidP="00B3141C">
      <w:pPr>
        <w:pStyle w:val="Bodycopy"/>
      </w:pPr>
      <w:r>
        <w:t>"Accessible" means capable of being reached readily for inspection and maintenance.</w:t>
      </w:r>
    </w:p>
    <w:p w:rsidR="00B3141C" w:rsidRDefault="00B3141C" w:rsidP="00B3141C">
      <w:pPr>
        <w:pStyle w:val="Bodycopy"/>
      </w:pPr>
      <w:r>
        <w:t>SOURCE OF REFERENCE.. Department of Transport; Power Yacht Association of W.A.-, S.A.A. Small Boats A. S.1799 - 1975. and the Australian Liquified Petroleum Association.</w:t>
      </w:r>
    </w:p>
    <w:p w:rsidR="00B3141C" w:rsidRDefault="00B3141C" w:rsidP="00B3141C">
      <w:pPr>
        <w:pStyle w:val="Bodycopy"/>
      </w:pPr>
    </w:p>
    <w:p w:rsidR="00B3141C" w:rsidRDefault="00B3141C" w:rsidP="00B3141C">
      <w:pPr>
        <w:pStyle w:val="Subheading3"/>
      </w:pPr>
      <w:r>
        <w:t>SECTION "A" - FUEL TANKS AND REFUELLING RULES</w:t>
      </w:r>
    </w:p>
    <w:p w:rsidR="00B3141C" w:rsidRDefault="00B3141C" w:rsidP="00B3141C">
      <w:pPr>
        <w:pStyle w:val="Bodycopy"/>
        <w:numPr>
          <w:ilvl w:val="0"/>
          <w:numId w:val="18"/>
        </w:numPr>
      </w:pPr>
      <w:r>
        <w:t>Tanks shall be filled using "Deck Filler Plates" located outboard so all spillage flows overboard.</w:t>
      </w:r>
    </w:p>
    <w:p w:rsidR="00B3141C" w:rsidRDefault="00B3141C" w:rsidP="00B3141C">
      <w:pPr>
        <w:pStyle w:val="Bodycopy"/>
        <w:numPr>
          <w:ilvl w:val="0"/>
          <w:numId w:val="18"/>
        </w:numPr>
      </w:pPr>
      <w:r>
        <w:t>Filler necks should extend to the bottom of the tank.</w:t>
      </w:r>
    </w:p>
    <w:p w:rsidR="00B3141C" w:rsidRDefault="00B3141C" w:rsidP="00B3141C">
      <w:pPr>
        <w:pStyle w:val="Bodycopy"/>
        <w:numPr>
          <w:ilvl w:val="0"/>
          <w:numId w:val="18"/>
        </w:numPr>
      </w:pPr>
      <w:r>
        <w:t>If flexible hose is used to connect the deck fitting (Rule A. 1) it shall be aviation refuelling hose and the tanks must be earthed to the filler plate with a copper wire not less than 4mm in diameter, Metal Hulls excepted.</w:t>
      </w:r>
    </w:p>
    <w:p w:rsidR="00B3141C" w:rsidRDefault="00B3141C" w:rsidP="00B3141C">
      <w:pPr>
        <w:pStyle w:val="Bodycopy"/>
        <w:numPr>
          <w:ilvl w:val="0"/>
          <w:numId w:val="18"/>
        </w:numPr>
      </w:pPr>
      <w:r>
        <w:t>All fuel tanks must be vented outboard with approved tubing not less than 9/16 TD and fitted with a gauze screen.  Where diesel fuel is used inboard, venting is preferred.</w:t>
      </w:r>
    </w:p>
    <w:p w:rsidR="00B3141C" w:rsidRDefault="00B3141C" w:rsidP="00B3141C">
      <w:pPr>
        <w:pStyle w:val="Bodycopy"/>
        <w:numPr>
          <w:ilvl w:val="0"/>
          <w:numId w:val="18"/>
        </w:numPr>
      </w:pPr>
      <w:r>
        <w:t>All fuel tanks must be securely fastened with brackets or straps, all tanks must be bonded.</w:t>
      </w:r>
    </w:p>
    <w:p w:rsidR="00B3141C" w:rsidRDefault="00B3141C" w:rsidP="00B3141C">
      <w:pPr>
        <w:pStyle w:val="Bodycopy"/>
        <w:numPr>
          <w:ilvl w:val="0"/>
          <w:numId w:val="18"/>
        </w:numPr>
      </w:pPr>
      <w:r>
        <w:t>All fuel tanks must be fitted with shut valves, located as near to the fuel tanks as practicable.  Where petrol fuel is used, the stop valve must be a glandless type known as the diaphragm or refridge valve.  This type of valve is not necessary where diesel fuel is used.</w:t>
      </w:r>
    </w:p>
    <w:p w:rsidR="00B3141C" w:rsidRDefault="00B3141C" w:rsidP="00B3141C">
      <w:pPr>
        <w:pStyle w:val="Bodycopy"/>
        <w:numPr>
          <w:ilvl w:val="0"/>
          <w:numId w:val="18"/>
        </w:numPr>
      </w:pPr>
      <w:r>
        <w:t>Systems employing fuel pumps should have fuel lines drawing from the top of the tank.</w:t>
      </w:r>
    </w:p>
    <w:p w:rsidR="00B3141C" w:rsidRDefault="00B3141C" w:rsidP="00B3141C">
      <w:pPr>
        <w:pStyle w:val="Bodycopy"/>
        <w:numPr>
          <w:ilvl w:val="0"/>
          <w:numId w:val="18"/>
        </w:numPr>
      </w:pPr>
      <w:r>
        <w:lastRenderedPageBreak/>
        <w:t xml:space="preserve">All fuel lines between the fuel storage tanks and the engine must be of stainless steel, annealed copper or copper-nickel alloy, </w:t>
      </w:r>
      <w:r w:rsidR="007D6F9F">
        <w:t>and minimum</w:t>
      </w:r>
      <w:r>
        <w:t xml:space="preserve"> wall thickness.035". All fittings must be of the flared type or fittings with ground faces.  All Joints shall be of hard solder.</w:t>
      </w:r>
    </w:p>
    <w:p w:rsidR="00B3141C" w:rsidRDefault="00B3141C" w:rsidP="00B3141C">
      <w:pPr>
        <w:pStyle w:val="Bodycopy"/>
        <w:numPr>
          <w:ilvl w:val="0"/>
          <w:numId w:val="18"/>
        </w:numPr>
      </w:pPr>
      <w:r>
        <w:t>A short length of flexible hose MUST BE fitted between the fuel line and the engine in order to offset work hardening of the metal fuel line.  "Aeroquip" or the "Duffield' type of armoured hose pipe must be used in lieu of the copper coil system which was originally used to absorb vibrations.  Neither plastic pipes nor plastic fittings are permitted.</w:t>
      </w:r>
    </w:p>
    <w:p w:rsidR="00B3141C" w:rsidRDefault="00B3141C" w:rsidP="00B3141C">
      <w:pPr>
        <w:pStyle w:val="Bodycopy"/>
        <w:numPr>
          <w:ilvl w:val="0"/>
          <w:numId w:val="18"/>
        </w:numPr>
      </w:pPr>
      <w:r>
        <w:t>All fuel lines must be adequately secured throughout their length.</w:t>
      </w:r>
    </w:p>
    <w:p w:rsidR="003175DD" w:rsidRDefault="003175DD" w:rsidP="00B3141C">
      <w:pPr>
        <w:pStyle w:val="Bodycopy"/>
      </w:pPr>
    </w:p>
    <w:p w:rsidR="00D26F21" w:rsidRDefault="00B3141C" w:rsidP="008D02BB">
      <w:pPr>
        <w:pStyle w:val="Subheading3"/>
      </w:pPr>
      <w:r>
        <w:t>SECTION "B" - SAFETY EQUIPMENT</w:t>
      </w:r>
    </w:p>
    <w:p w:rsidR="00B3141C" w:rsidRDefault="00B3141C" w:rsidP="008D02BB">
      <w:pPr>
        <w:pStyle w:val="Bodycopy"/>
        <w:numPr>
          <w:ilvl w:val="0"/>
          <w:numId w:val="19"/>
        </w:numPr>
      </w:pPr>
      <w:r>
        <w:t>All craft shall carry fire extinguishers as per the Department of Transport Regulation in force at the time of inspection, and shall update their fire fighting equipment and keep in step with the changing Department of Transport regulations.</w:t>
      </w:r>
    </w:p>
    <w:p w:rsidR="00B3141C" w:rsidRDefault="00B3141C" w:rsidP="008D02BB">
      <w:pPr>
        <w:pStyle w:val="Bodycopy"/>
        <w:ind w:left="360" w:firstLine="720"/>
      </w:pPr>
      <w:r>
        <w:t>The extinguishers must bear the "Australian Standard" stamp as follows:</w:t>
      </w:r>
    </w:p>
    <w:p w:rsidR="00B3141C" w:rsidRDefault="00B3141C" w:rsidP="008D02BB">
      <w:pPr>
        <w:pStyle w:val="Bodycopy"/>
        <w:numPr>
          <w:ilvl w:val="1"/>
          <w:numId w:val="19"/>
        </w:numPr>
      </w:pPr>
      <w:r>
        <w:t>AS-1843-1845</w:t>
      </w:r>
      <w:r>
        <w:tab/>
        <w:t>(Foam)</w:t>
      </w:r>
    </w:p>
    <w:p w:rsidR="00B3141C" w:rsidRDefault="00B3141C" w:rsidP="008D02BB">
      <w:pPr>
        <w:pStyle w:val="Bodycopy"/>
        <w:numPr>
          <w:ilvl w:val="1"/>
          <w:numId w:val="19"/>
        </w:numPr>
      </w:pPr>
      <w:r>
        <w:t>AS-1846</w:t>
      </w:r>
      <w:r>
        <w:tab/>
        <w:t>(Dry Chemical)</w:t>
      </w:r>
    </w:p>
    <w:p w:rsidR="00B3141C" w:rsidRDefault="00B3141C" w:rsidP="008D02BB">
      <w:pPr>
        <w:pStyle w:val="Bodycopy"/>
        <w:numPr>
          <w:ilvl w:val="1"/>
          <w:numId w:val="19"/>
        </w:numPr>
      </w:pPr>
      <w:r>
        <w:t>AS-1847</w:t>
      </w:r>
      <w:r>
        <w:tab/>
        <w:t>(Carbon Dioxide)</w:t>
      </w:r>
    </w:p>
    <w:p w:rsidR="00B3141C" w:rsidRDefault="00B3141C" w:rsidP="008D02BB">
      <w:pPr>
        <w:pStyle w:val="Bodycopy"/>
        <w:numPr>
          <w:ilvl w:val="1"/>
          <w:numId w:val="19"/>
        </w:numPr>
      </w:pPr>
      <w:r>
        <w:t>(AS-1848</w:t>
      </w:r>
      <w:r>
        <w:tab/>
        <w:t>(Halogenated Hydro Carbon)</w:t>
      </w:r>
    </w:p>
    <w:p w:rsidR="00B3141C" w:rsidRDefault="00B3141C" w:rsidP="008D02BB">
      <w:pPr>
        <w:pStyle w:val="Bodycopy"/>
        <w:numPr>
          <w:ilvl w:val="0"/>
          <w:numId w:val="19"/>
        </w:numPr>
      </w:pPr>
      <w:r>
        <w:t>The minimum number of extinguishers to be carried by a vessel is as follows..</w:t>
      </w:r>
    </w:p>
    <w:p w:rsidR="00B3141C" w:rsidRDefault="00B3141C" w:rsidP="008D02BB">
      <w:pPr>
        <w:pStyle w:val="Bodycopy"/>
        <w:numPr>
          <w:ilvl w:val="1"/>
          <w:numId w:val="19"/>
        </w:numPr>
      </w:pPr>
      <w:r>
        <w:t xml:space="preserve">Extinguisher for a vessel up to 6 metres </w:t>
      </w:r>
    </w:p>
    <w:p w:rsidR="00B3141C" w:rsidRDefault="00B3141C" w:rsidP="008D02BB">
      <w:pPr>
        <w:pStyle w:val="Bodycopy"/>
        <w:numPr>
          <w:ilvl w:val="1"/>
          <w:numId w:val="19"/>
        </w:numPr>
      </w:pPr>
      <w:r>
        <w:t xml:space="preserve">Extinguishers for a vessel up to 9 metres </w:t>
      </w:r>
    </w:p>
    <w:p w:rsidR="00B3141C" w:rsidRDefault="00B3141C" w:rsidP="008D02BB">
      <w:pPr>
        <w:pStyle w:val="Bodycopy"/>
        <w:numPr>
          <w:ilvl w:val="1"/>
          <w:numId w:val="19"/>
        </w:numPr>
      </w:pPr>
      <w:r>
        <w:t>Extinguishers for a vessel up to 12 metres</w:t>
      </w:r>
      <w:r>
        <w:tab/>
      </w:r>
    </w:p>
    <w:p w:rsidR="00B3141C" w:rsidRDefault="00B3141C" w:rsidP="008D02BB">
      <w:pPr>
        <w:pStyle w:val="Bodycopy"/>
        <w:ind w:left="360" w:firstLine="720"/>
      </w:pPr>
      <w:r>
        <w:t>All extinguishers must be checked annually by a recognised authority.</w:t>
      </w:r>
    </w:p>
    <w:p w:rsidR="00B3141C" w:rsidRDefault="00B3141C" w:rsidP="008D02BB">
      <w:pPr>
        <w:pStyle w:val="Bodycopy"/>
        <w:numPr>
          <w:ilvl w:val="0"/>
          <w:numId w:val="19"/>
        </w:numPr>
      </w:pPr>
      <w:r>
        <w:t>All fire extinguishers must be mounted in a readily accessible and visible position.</w:t>
      </w:r>
    </w:p>
    <w:p w:rsidR="00B3141C" w:rsidRDefault="00B3141C" w:rsidP="008D02BB">
      <w:pPr>
        <w:pStyle w:val="Bodycopy"/>
        <w:numPr>
          <w:ilvl w:val="0"/>
          <w:numId w:val="19"/>
        </w:numPr>
      </w:pPr>
      <w:r>
        <w:t>All craft shall carry life Jackets as per the Department of Transport Regulations and same shall be stored in a readily accessible position.  The type of life jacket to be used is the Australian Standard AS-1512.</w:t>
      </w:r>
    </w:p>
    <w:p w:rsidR="00B3141C" w:rsidRDefault="00B3141C" w:rsidP="008D02BB">
      <w:pPr>
        <w:pStyle w:val="Bodycopy"/>
        <w:numPr>
          <w:ilvl w:val="0"/>
          <w:numId w:val="19"/>
        </w:numPr>
      </w:pPr>
      <w:r>
        <w:t>Where life jackets are stored in a locker, a sign stating "Life Jackets" must be affixed to the door or lid.</w:t>
      </w:r>
    </w:p>
    <w:p w:rsidR="00B3141C" w:rsidRDefault="00B3141C" w:rsidP="008D02BB">
      <w:pPr>
        <w:pStyle w:val="Bodycopy"/>
        <w:numPr>
          <w:ilvl w:val="0"/>
          <w:numId w:val="19"/>
        </w:numPr>
      </w:pPr>
      <w:r>
        <w:t>All craft shall carry anchor, rope and signal flares as per Department bf Transport Regulations.</w:t>
      </w:r>
    </w:p>
    <w:p w:rsidR="00B3141C" w:rsidRDefault="00B3141C" w:rsidP="008D02BB">
      <w:pPr>
        <w:pStyle w:val="Bodycopy"/>
        <w:numPr>
          <w:ilvl w:val="0"/>
          <w:numId w:val="19"/>
        </w:numPr>
      </w:pPr>
      <w:r>
        <w:t>Power vessels of over 5.5 metres shall carry navigation lights as required by the International Collision Regulation.</w:t>
      </w:r>
    </w:p>
    <w:p w:rsidR="008C0793" w:rsidRDefault="008C0793" w:rsidP="008D02BB">
      <w:pPr>
        <w:pStyle w:val="Bodycopy"/>
        <w:spacing w:line="240" w:lineRule="auto"/>
      </w:pPr>
    </w:p>
    <w:p w:rsidR="00EA0C1C" w:rsidRDefault="00EA0C1C" w:rsidP="008D02BB">
      <w:pPr>
        <w:pStyle w:val="Bodycopy"/>
        <w:spacing w:line="240" w:lineRule="auto"/>
      </w:pPr>
    </w:p>
    <w:p w:rsidR="00EA0C1C" w:rsidRDefault="00EA0C1C" w:rsidP="008D02BB">
      <w:pPr>
        <w:pStyle w:val="Bodycopy"/>
        <w:spacing w:line="240" w:lineRule="auto"/>
      </w:pPr>
    </w:p>
    <w:p w:rsidR="00EA0C1C" w:rsidRDefault="00EA0C1C" w:rsidP="008D02BB">
      <w:pPr>
        <w:pStyle w:val="Bodycopy"/>
        <w:spacing w:line="240" w:lineRule="auto"/>
      </w:pPr>
    </w:p>
    <w:p w:rsidR="008D02BB" w:rsidRDefault="008D02BB" w:rsidP="008D02BB">
      <w:pPr>
        <w:pStyle w:val="Subheading3"/>
      </w:pPr>
      <w:r>
        <w:lastRenderedPageBreak/>
        <w:t>SECTION "C" - ELECTRICAL D.C. LOW VOLTAGE</w:t>
      </w:r>
    </w:p>
    <w:p w:rsidR="008D02BB" w:rsidRDefault="008D02BB" w:rsidP="008D02BB">
      <w:pPr>
        <w:pStyle w:val="Bodycopy"/>
        <w:numPr>
          <w:ilvl w:val="0"/>
          <w:numId w:val="20"/>
        </w:numPr>
      </w:pPr>
      <w:r>
        <w:t>All powered vessels fitted with batteries (storage type) whether lead-acid or nickel-iron alkali shall have a totally enclosed master switch located as close thereto as possible, accessible, and capable of carrying the FULL load current (including starter) and disconnecting at least one lead which should be the one not earthed.  Where automatic electric bilge pumps are fitted these may be connected direct to the batteries on a separate circuit which shall be protected by a fuse rupturing at 25% above the rated full load current of the motor and located adjacent to the batteries.</w:t>
      </w:r>
    </w:p>
    <w:p w:rsidR="008D02BB" w:rsidRPr="008D02BB" w:rsidRDefault="008D02BB" w:rsidP="008D02BB">
      <w:pPr>
        <w:pStyle w:val="Bodycopy"/>
        <w:numPr>
          <w:ilvl w:val="0"/>
          <w:numId w:val="20"/>
        </w:numPr>
      </w:pPr>
      <w:r w:rsidRPr="008D02BB">
        <w:t>All cable shall be of adequate size and multi-strand (in no case less than the S.A.A. rating).  They shall be adequately secured and protected and where close to engine or exhaust systems shall be so arranged as not to come in contact with hot metal.  Metal fastenings shall not be driven through the cable and/or its insulation.</w:t>
      </w:r>
    </w:p>
    <w:p w:rsidR="008D02BB" w:rsidRPr="008D02BB" w:rsidRDefault="008D02BB" w:rsidP="008D02BB">
      <w:pPr>
        <w:pStyle w:val="Bodycopy"/>
        <w:numPr>
          <w:ilvl w:val="0"/>
          <w:numId w:val="20"/>
        </w:numPr>
      </w:pPr>
      <w:r w:rsidRPr="008D02BB">
        <w:t>Rubber insulated cables should not be used.</w:t>
      </w:r>
    </w:p>
    <w:p w:rsidR="008D02BB" w:rsidRPr="008D02BB" w:rsidRDefault="008D02BB" w:rsidP="008D02BB">
      <w:pPr>
        <w:pStyle w:val="Bodycopy"/>
        <w:numPr>
          <w:ilvl w:val="0"/>
          <w:numId w:val="20"/>
        </w:numPr>
      </w:pPr>
      <w:r w:rsidRPr="008D02BB">
        <w:t>Switches and fuses etc carrying more than 5 amps or where voltage exceeds 32 volts shall not be mounted on wooden bases if the conducting parts of the switch or fuse can be in contact with such wooden base.</w:t>
      </w:r>
    </w:p>
    <w:p w:rsidR="00D26F21" w:rsidRDefault="008D02BB" w:rsidP="008D02BB">
      <w:pPr>
        <w:pStyle w:val="Bodycopy"/>
        <w:numPr>
          <w:ilvl w:val="0"/>
          <w:numId w:val="20"/>
        </w:numPr>
      </w:pPr>
      <w:r w:rsidRPr="008D02BB">
        <w:t>Wiring to running lights shall be on a separate circuit with separate switching for side lights and mast-head/stern lights</w:t>
      </w:r>
      <w:r w:rsidR="00D26F21">
        <w:t>.</w:t>
      </w:r>
    </w:p>
    <w:p w:rsidR="008D02BB" w:rsidRDefault="00D26F21" w:rsidP="008D02BB">
      <w:pPr>
        <w:pStyle w:val="Bodycopy"/>
        <w:numPr>
          <w:ilvl w:val="0"/>
          <w:numId w:val="20"/>
        </w:numPr>
      </w:pPr>
      <w:r>
        <w:t xml:space="preserve"> </w:t>
      </w:r>
      <w:r w:rsidR="008D02BB">
        <w:t>Wiring for general lighting should be spread over several circuits each circuit separately fused.  Reference should be made to the Western Australian Marine Act relative to lighting.  Regulation 7 (Available from Government Printer).</w:t>
      </w:r>
    </w:p>
    <w:p w:rsidR="008D02BB" w:rsidRDefault="008D02BB" w:rsidP="008D02BB">
      <w:pPr>
        <w:pStyle w:val="Bodycopy"/>
        <w:numPr>
          <w:ilvl w:val="0"/>
          <w:numId w:val="20"/>
        </w:numPr>
      </w:pPr>
      <w:r>
        <w:t>Starter motors and generators shall be fitted with cover bands over the brushes or be of the totalling enclosed type.</w:t>
      </w:r>
    </w:p>
    <w:p w:rsidR="008D02BB" w:rsidRDefault="008D02BB" w:rsidP="008D02BB">
      <w:pPr>
        <w:pStyle w:val="Bodycopy"/>
        <w:numPr>
          <w:ilvl w:val="0"/>
          <w:numId w:val="20"/>
        </w:numPr>
      </w:pPr>
      <w:r>
        <w:t>Reverse current relays, voltage regulators, etc., should be mounted where they cannot be surrounded with fuel vapour.</w:t>
      </w:r>
    </w:p>
    <w:p w:rsidR="008D02BB" w:rsidRDefault="008D02BB" w:rsidP="008D02BB">
      <w:pPr>
        <w:pStyle w:val="Bodycopy"/>
        <w:numPr>
          <w:ilvl w:val="0"/>
          <w:numId w:val="20"/>
        </w:numPr>
      </w:pPr>
      <w:r>
        <w:t>All batteries should be housed in an acid proof container.</w:t>
      </w:r>
    </w:p>
    <w:p w:rsidR="008D02BB" w:rsidRDefault="008D02BB" w:rsidP="008D02BB">
      <w:pPr>
        <w:pStyle w:val="Bodycopy"/>
        <w:numPr>
          <w:ilvl w:val="0"/>
          <w:numId w:val="20"/>
        </w:numPr>
      </w:pPr>
      <w:r>
        <w:t>All batteries should be securely mounted.</w:t>
      </w:r>
    </w:p>
    <w:p w:rsidR="008D02BB" w:rsidRDefault="008D02BB" w:rsidP="008D02BB">
      <w:pPr>
        <w:pStyle w:val="Bodycopy"/>
        <w:numPr>
          <w:ilvl w:val="0"/>
          <w:numId w:val="20"/>
        </w:numPr>
      </w:pPr>
      <w:r>
        <w:t xml:space="preserve">On steel or aluminium vessels the hull must not be used for the earth return. </w:t>
      </w:r>
    </w:p>
    <w:p w:rsidR="008D02BB" w:rsidRDefault="008D02BB" w:rsidP="008D02BB">
      <w:pPr>
        <w:pStyle w:val="Bodycopy"/>
      </w:pPr>
    </w:p>
    <w:p w:rsidR="008D02BB" w:rsidRDefault="008D02BB" w:rsidP="008D02BB">
      <w:pPr>
        <w:pStyle w:val="Subheading3"/>
      </w:pPr>
      <w:r>
        <w:t xml:space="preserve">SECTION "D" - SAFETY PROCEDURES </w:t>
      </w:r>
    </w:p>
    <w:p w:rsidR="008D02BB" w:rsidRDefault="008D02BB" w:rsidP="008D02BB">
      <w:pPr>
        <w:pStyle w:val="Bodycopy"/>
        <w:numPr>
          <w:ilvl w:val="0"/>
          <w:numId w:val="21"/>
        </w:numPr>
      </w:pPr>
      <w:r>
        <w:t>Under no circumstances shall plastic fuel lines be permitted.</w:t>
      </w:r>
    </w:p>
    <w:p w:rsidR="008D02BB" w:rsidRDefault="008D02BB" w:rsidP="008D02BB">
      <w:pPr>
        <w:pStyle w:val="Bodycopy"/>
        <w:numPr>
          <w:ilvl w:val="0"/>
          <w:numId w:val="21"/>
        </w:numPr>
      </w:pPr>
      <w:r>
        <w:t>Fuel shall be carried in approved SAA Code containers.</w:t>
      </w:r>
    </w:p>
    <w:p w:rsidR="008D02BB" w:rsidRDefault="008D02BB" w:rsidP="008D02BB">
      <w:pPr>
        <w:pStyle w:val="Bodycopy"/>
        <w:numPr>
          <w:ilvl w:val="0"/>
          <w:numId w:val="21"/>
        </w:numPr>
      </w:pPr>
      <w:r>
        <w:t>Carburettors shall be fitted with a functional flame arrest or and when not of the side or down draught type shall have drip trays covered with fine bronze gauze fitted beneath.</w:t>
      </w:r>
    </w:p>
    <w:p w:rsidR="008D02BB" w:rsidRDefault="008D02BB" w:rsidP="008D02BB">
      <w:pPr>
        <w:pStyle w:val="Bodycopy"/>
        <w:numPr>
          <w:ilvl w:val="0"/>
          <w:numId w:val="21"/>
        </w:numPr>
      </w:pPr>
      <w:r>
        <w:t>Owners of craft may apply to the Safety Officer for waiving of a rule and request an exemption certificate to be issued for that craft for that rule.</w:t>
      </w:r>
    </w:p>
    <w:p w:rsidR="008D02BB" w:rsidRDefault="008D02BB" w:rsidP="008D02BB">
      <w:pPr>
        <w:pStyle w:val="Bodycopy"/>
        <w:numPr>
          <w:ilvl w:val="0"/>
          <w:numId w:val="21"/>
        </w:numPr>
      </w:pPr>
      <w:r>
        <w:t xml:space="preserve">Vessels fitted with outboard motors and portable fuel tanks are exempt from rules governing fuel tanks provided they conform </w:t>
      </w:r>
      <w:r w:rsidR="004B7922">
        <w:t>to</w:t>
      </w:r>
      <w:r>
        <w:t xml:space="preserve"> specification S. A. A. Small boats AS 1799 - 1981.</w:t>
      </w:r>
    </w:p>
    <w:p w:rsidR="008D02BB" w:rsidRDefault="008D02BB" w:rsidP="00D26F21">
      <w:pPr>
        <w:pStyle w:val="Bodycopy"/>
        <w:numPr>
          <w:ilvl w:val="0"/>
          <w:numId w:val="21"/>
        </w:numPr>
      </w:pPr>
      <w:r w:rsidRPr="002E53F0">
        <w:lastRenderedPageBreak/>
        <w:t>All vessels regardless of whether a motorised or electrical bilge pump is fitted should have a good quality manually operated bilge pump installed.  Small boats should carry at least two (2) 4.5 litre buckets for bailing purposes.</w:t>
      </w:r>
    </w:p>
    <w:p w:rsidR="00EA0C1C" w:rsidRDefault="00EA0C1C" w:rsidP="00EA0C1C">
      <w:pPr>
        <w:pStyle w:val="Bodycopy"/>
        <w:ind w:left="1080"/>
      </w:pPr>
    </w:p>
    <w:p w:rsidR="008D02BB" w:rsidRPr="008D02BB" w:rsidRDefault="008D02BB" w:rsidP="00D26F21">
      <w:pPr>
        <w:pStyle w:val="Subheading3"/>
      </w:pPr>
      <w:r w:rsidRPr="008D02BB">
        <w:t>SECTION "E" - GAS STANDARD REGULATION - UNDER ALINTA GAS CONTROL</w:t>
      </w:r>
    </w:p>
    <w:p w:rsidR="008D02BB" w:rsidRPr="008D02BB" w:rsidRDefault="008D02BB" w:rsidP="008D02BB">
      <w:pPr>
        <w:pStyle w:val="Bodycopy"/>
        <w:numPr>
          <w:ilvl w:val="0"/>
          <w:numId w:val="22"/>
        </w:numPr>
      </w:pPr>
      <w:r w:rsidRPr="008D02BB">
        <w:t>Every vessel which has gas installed within the confines of the vessel MUST be in possession of the Alinta Gas certificate to show that the work of installing was carried out by an authorised licensed plumber in accordance with the directions under the Gas Standards Act (1972) and it amendments.</w:t>
      </w:r>
    </w:p>
    <w:p w:rsidR="008D02BB" w:rsidRPr="008D02BB" w:rsidRDefault="008D02BB" w:rsidP="008D02BB">
      <w:pPr>
        <w:pStyle w:val="Bodycopy"/>
      </w:pPr>
      <w:r w:rsidRPr="008D02BB">
        <w:t>NOTE:</w:t>
      </w:r>
      <w:r w:rsidRPr="008D02BB">
        <w:tab/>
        <w:t>Gas bottles over 10 years old will not be filled unless the bottle has been retested and stamped accordingly.</w:t>
      </w:r>
    </w:p>
    <w:p w:rsidR="008D02BB" w:rsidRPr="008D02BB" w:rsidRDefault="008D02BB" w:rsidP="00D26F21">
      <w:pPr>
        <w:pStyle w:val="Subheading2"/>
      </w:pPr>
      <w:r w:rsidRPr="008D02BB">
        <w:t>APPENDIX E</w:t>
      </w:r>
    </w:p>
    <w:p w:rsidR="008D02BB" w:rsidRPr="008D02BB" w:rsidRDefault="008D02BB" w:rsidP="008D02BB">
      <w:pPr>
        <w:pStyle w:val="Subheading2"/>
      </w:pPr>
      <w:r w:rsidRPr="008D02BB">
        <w:t>YACHTING EVENTS</w:t>
      </w:r>
    </w:p>
    <w:p w:rsidR="008D02BB" w:rsidRPr="008D02BB" w:rsidRDefault="008D02BB" w:rsidP="008D02BB">
      <w:pPr>
        <w:pStyle w:val="Bodycopy"/>
      </w:pPr>
    </w:p>
    <w:p w:rsidR="008D02BB" w:rsidRPr="008D02BB" w:rsidRDefault="008D02BB" w:rsidP="008D02BB">
      <w:pPr>
        <w:pStyle w:val="Subheading3"/>
      </w:pPr>
      <w:r w:rsidRPr="008D02BB">
        <w:t>A.</w:t>
      </w:r>
      <w:r w:rsidRPr="008D02BB">
        <w:tab/>
        <w:t>SAILING: (RESERVED)</w:t>
      </w:r>
    </w:p>
    <w:p w:rsidR="008D02BB" w:rsidRPr="008D02BB" w:rsidRDefault="008D02BB" w:rsidP="008D02BB">
      <w:pPr>
        <w:pStyle w:val="Bodycopy"/>
      </w:pPr>
      <w:r w:rsidRPr="008D02BB">
        <w:t>Regulations for the conduct of races for Sailing Yachts shall be as laid down by the Yachting Association of Western Australia.</w:t>
      </w:r>
    </w:p>
    <w:p w:rsidR="008D02BB" w:rsidRPr="008D02BB" w:rsidRDefault="008D02BB" w:rsidP="008D02BB">
      <w:pPr>
        <w:pStyle w:val="Bodycopy"/>
      </w:pPr>
    </w:p>
    <w:p w:rsidR="008D02BB" w:rsidRPr="008D02BB" w:rsidRDefault="008D02BB" w:rsidP="008D02BB">
      <w:pPr>
        <w:pStyle w:val="Subheading3"/>
      </w:pPr>
      <w:r w:rsidRPr="008D02BB">
        <w:t>B.</w:t>
      </w:r>
      <w:r w:rsidRPr="008D02BB">
        <w:tab/>
        <w:t>POWER YACHTING:</w:t>
      </w:r>
    </w:p>
    <w:p w:rsidR="008D02BB" w:rsidRPr="008D02BB" w:rsidRDefault="008D02BB" w:rsidP="008D02BB">
      <w:pPr>
        <w:pStyle w:val="Bodycopy"/>
      </w:pPr>
      <w:r w:rsidRPr="008D02BB">
        <w:t>Regulations for the conduct of competitions and racing shall be as laid down by the Power Yachting Association of Western Australia.</w:t>
      </w:r>
    </w:p>
    <w:p w:rsidR="008D02BB" w:rsidRDefault="008D02BB" w:rsidP="00B3141C">
      <w:pPr>
        <w:pStyle w:val="Bodycopy"/>
        <w:spacing w:line="240" w:lineRule="auto"/>
      </w:pPr>
    </w:p>
    <w:p w:rsidR="008D02BB" w:rsidRPr="008D02BB" w:rsidRDefault="008D02BB" w:rsidP="008C0793">
      <w:pPr>
        <w:pStyle w:val="Subheading2"/>
      </w:pPr>
      <w:r>
        <w:br w:type="page"/>
      </w:r>
      <w:r w:rsidRPr="008D02BB">
        <w:lastRenderedPageBreak/>
        <w:t>APPENDIX F</w:t>
      </w:r>
    </w:p>
    <w:p w:rsidR="008D02BB" w:rsidRPr="008D02BB" w:rsidRDefault="008D02BB" w:rsidP="008D02BB">
      <w:pPr>
        <w:pStyle w:val="DocumentHeading1"/>
      </w:pPr>
      <w:r w:rsidRPr="008D02BB">
        <w:t>The Swan Yacht Club (Inc)</w:t>
      </w:r>
    </w:p>
    <w:p w:rsidR="008D02BB" w:rsidRPr="008D02BB" w:rsidRDefault="008D02BB" w:rsidP="008D02BB">
      <w:pPr>
        <w:pStyle w:val="DocumentHeading1"/>
      </w:pPr>
      <w:r w:rsidRPr="008D02BB">
        <w:t>Riverside Road East Fremantle</w:t>
      </w:r>
    </w:p>
    <w:p w:rsidR="008D02BB" w:rsidRPr="008D02BB" w:rsidRDefault="008D02BB" w:rsidP="008D02BB">
      <w:pPr>
        <w:pStyle w:val="Bodycopy"/>
      </w:pPr>
    </w:p>
    <w:p w:rsidR="008D02BB" w:rsidRPr="008D02BB" w:rsidRDefault="008D02BB" w:rsidP="008D02BB">
      <w:pPr>
        <w:pStyle w:val="Subheading3"/>
      </w:pPr>
      <w:r w:rsidRPr="008D02BB">
        <w:t>PROXY FORM</w:t>
      </w:r>
    </w:p>
    <w:p w:rsidR="008D02BB" w:rsidRPr="008D02BB" w:rsidRDefault="008D02BB" w:rsidP="008D02BB">
      <w:pPr>
        <w:pStyle w:val="Bodycopy"/>
      </w:pPr>
    </w:p>
    <w:p w:rsidR="008D02BB" w:rsidRPr="008D02BB" w:rsidRDefault="008D02BB" w:rsidP="008D02BB">
      <w:pPr>
        <w:pStyle w:val="Bodycopy"/>
        <w:rPr>
          <w:sz w:val="22"/>
        </w:rPr>
      </w:pPr>
      <w:r w:rsidRPr="008D02BB">
        <w:rPr>
          <w:sz w:val="22"/>
        </w:rPr>
        <w:t xml:space="preserve">I ____________________________ </w:t>
      </w:r>
      <w:r>
        <w:rPr>
          <w:sz w:val="22"/>
        </w:rPr>
        <w:t xml:space="preserve"> </w:t>
      </w:r>
      <w:r>
        <w:rPr>
          <w:sz w:val="22"/>
        </w:rPr>
        <w:tab/>
      </w:r>
      <w:r w:rsidRPr="008D02BB">
        <w:rPr>
          <w:sz w:val="22"/>
        </w:rPr>
        <w:t>Membership Number____________________________</w:t>
      </w:r>
    </w:p>
    <w:p w:rsidR="008D02BB" w:rsidRPr="008D02BB" w:rsidRDefault="008D02BB" w:rsidP="008D02BB">
      <w:pPr>
        <w:pStyle w:val="Bodycopy"/>
        <w:rPr>
          <w:sz w:val="22"/>
        </w:rPr>
      </w:pPr>
    </w:p>
    <w:p w:rsidR="008D02BB" w:rsidRPr="008D02BB" w:rsidRDefault="008D02BB" w:rsidP="008D02BB">
      <w:pPr>
        <w:pStyle w:val="Bodycopy"/>
        <w:rPr>
          <w:sz w:val="22"/>
        </w:rPr>
      </w:pPr>
      <w:r w:rsidRPr="008D02BB">
        <w:rPr>
          <w:sz w:val="22"/>
        </w:rPr>
        <w:t>being an ordinary financial member hereby assign my vote to the Commodore at the</w:t>
      </w:r>
    </w:p>
    <w:p w:rsidR="008D02BB" w:rsidRPr="008D02BB" w:rsidRDefault="008D02BB" w:rsidP="008D02BB">
      <w:pPr>
        <w:pStyle w:val="Bodycopy"/>
        <w:rPr>
          <w:sz w:val="22"/>
        </w:rPr>
      </w:pPr>
    </w:p>
    <w:p w:rsidR="008D02BB" w:rsidRPr="008D02BB" w:rsidRDefault="008D02BB" w:rsidP="008D02BB">
      <w:pPr>
        <w:pStyle w:val="Bodycopy"/>
        <w:rPr>
          <w:sz w:val="22"/>
        </w:rPr>
      </w:pPr>
      <w:r w:rsidRPr="008D02BB">
        <w:rPr>
          <w:sz w:val="22"/>
        </w:rPr>
        <w:t xml:space="preserve">Annual General Meeting </w:t>
      </w:r>
      <w:r w:rsidR="004B7922" w:rsidRPr="008D02BB">
        <w:rPr>
          <w:sz w:val="22"/>
        </w:rPr>
        <w:t xml:space="preserve">on </w:t>
      </w:r>
      <w:r w:rsidR="002E53F0">
        <w:rPr>
          <w:sz w:val="22"/>
        </w:rPr>
        <w:t>……………………..</w:t>
      </w:r>
      <w:r w:rsidRPr="008D02BB">
        <w:rPr>
          <w:sz w:val="22"/>
        </w:rPr>
        <w:t xml:space="preserve"> (DATE).</w:t>
      </w:r>
    </w:p>
    <w:p w:rsidR="008D02BB" w:rsidRPr="008D02BB" w:rsidRDefault="008D02BB" w:rsidP="008D02BB">
      <w:pPr>
        <w:pStyle w:val="Bodycopy"/>
        <w:rPr>
          <w:sz w:val="22"/>
        </w:rPr>
      </w:pPr>
    </w:p>
    <w:p w:rsidR="008D02BB" w:rsidRPr="008D02BB" w:rsidRDefault="008D02BB" w:rsidP="008D02BB">
      <w:pPr>
        <w:pStyle w:val="Bodycopy"/>
        <w:rPr>
          <w:sz w:val="22"/>
        </w:rPr>
      </w:pPr>
      <w:r w:rsidRPr="008D02BB">
        <w:rPr>
          <w:sz w:val="22"/>
        </w:rPr>
        <w:t xml:space="preserve">He can vote on First Motion </w:t>
      </w:r>
      <w:r w:rsidRPr="008D02BB">
        <w:rPr>
          <w:sz w:val="22"/>
        </w:rPr>
        <w:tab/>
      </w:r>
      <w:r w:rsidRPr="008D02BB">
        <w:rPr>
          <w:sz w:val="22"/>
        </w:rPr>
        <w:tab/>
      </w:r>
      <w:r w:rsidRPr="008D02BB">
        <w:rPr>
          <w:sz w:val="22"/>
        </w:rPr>
        <w:tab/>
      </w:r>
      <w:r w:rsidRPr="008D02BB">
        <w:rPr>
          <w:sz w:val="22"/>
        </w:rPr>
        <w:tab/>
      </w:r>
      <w:r w:rsidRPr="008D02BB">
        <w:rPr>
          <w:sz w:val="22"/>
        </w:rPr>
        <w:tab/>
        <w:t>For/Against</w:t>
      </w:r>
      <w:r w:rsidRPr="008D02BB">
        <w:rPr>
          <w:sz w:val="22"/>
        </w:rPr>
        <w:tab/>
      </w:r>
      <w:r w:rsidRPr="008D02BB">
        <w:rPr>
          <w:sz w:val="22"/>
        </w:rPr>
        <w:tab/>
      </w:r>
    </w:p>
    <w:p w:rsidR="008D02BB" w:rsidRPr="008D02BB" w:rsidRDefault="008D02BB" w:rsidP="008D02BB">
      <w:pPr>
        <w:pStyle w:val="Bodycopy"/>
        <w:rPr>
          <w:sz w:val="22"/>
        </w:rPr>
      </w:pPr>
    </w:p>
    <w:p w:rsidR="008D02BB" w:rsidRPr="008D02BB" w:rsidRDefault="008D02BB" w:rsidP="008D02BB">
      <w:pPr>
        <w:pStyle w:val="Bodycopy"/>
        <w:rPr>
          <w:sz w:val="22"/>
        </w:rPr>
      </w:pPr>
      <w:r w:rsidRPr="008D02BB">
        <w:rPr>
          <w:sz w:val="22"/>
        </w:rPr>
        <w:t>H</w:t>
      </w:r>
      <w:r>
        <w:rPr>
          <w:sz w:val="22"/>
        </w:rPr>
        <w:t>e can vote on Second Motion</w:t>
      </w:r>
      <w:r>
        <w:rPr>
          <w:sz w:val="22"/>
        </w:rPr>
        <w:tab/>
      </w:r>
      <w:r>
        <w:rPr>
          <w:sz w:val="22"/>
        </w:rPr>
        <w:tab/>
      </w:r>
      <w:r>
        <w:rPr>
          <w:sz w:val="22"/>
        </w:rPr>
        <w:tab/>
      </w:r>
      <w:r>
        <w:rPr>
          <w:sz w:val="22"/>
        </w:rPr>
        <w:tab/>
      </w:r>
      <w:r w:rsidRPr="008D02BB">
        <w:rPr>
          <w:sz w:val="22"/>
        </w:rPr>
        <w:t>For/Against</w:t>
      </w:r>
      <w:r w:rsidRPr="008D02BB">
        <w:rPr>
          <w:sz w:val="22"/>
        </w:rPr>
        <w:tab/>
      </w:r>
      <w:r w:rsidRPr="008D02BB">
        <w:rPr>
          <w:sz w:val="22"/>
        </w:rPr>
        <w:tab/>
      </w:r>
    </w:p>
    <w:p w:rsidR="008D02BB" w:rsidRPr="008D02BB" w:rsidRDefault="008D02BB" w:rsidP="008D02BB">
      <w:pPr>
        <w:pStyle w:val="Bodycopy"/>
        <w:rPr>
          <w:sz w:val="22"/>
        </w:rPr>
      </w:pPr>
    </w:p>
    <w:p w:rsidR="008D02BB" w:rsidRPr="008D02BB" w:rsidRDefault="008D02BB" w:rsidP="008D02BB">
      <w:pPr>
        <w:pStyle w:val="Bodycopy"/>
        <w:rPr>
          <w:sz w:val="22"/>
        </w:rPr>
      </w:pPr>
    </w:p>
    <w:p w:rsidR="008D02BB" w:rsidRPr="008D02BB" w:rsidRDefault="008D02BB" w:rsidP="008D02BB">
      <w:pPr>
        <w:pStyle w:val="Bodycopy"/>
        <w:rPr>
          <w:sz w:val="22"/>
        </w:rPr>
      </w:pPr>
      <w:r w:rsidRPr="008D02BB">
        <w:rPr>
          <w:sz w:val="22"/>
        </w:rPr>
        <w:t>____________________________</w:t>
      </w:r>
      <w:r w:rsidRPr="008D02BB">
        <w:rPr>
          <w:sz w:val="22"/>
        </w:rPr>
        <w:tab/>
      </w:r>
      <w:r w:rsidRPr="008D02BB">
        <w:rPr>
          <w:sz w:val="22"/>
        </w:rPr>
        <w:tab/>
        <w:t>____________________________</w:t>
      </w:r>
    </w:p>
    <w:p w:rsidR="008D02BB" w:rsidRPr="008D02BB" w:rsidRDefault="008D02BB" w:rsidP="008D02BB">
      <w:pPr>
        <w:pStyle w:val="Bodycopy"/>
        <w:rPr>
          <w:sz w:val="22"/>
        </w:rPr>
      </w:pPr>
      <w:r w:rsidRPr="008D02BB">
        <w:rPr>
          <w:sz w:val="22"/>
        </w:rPr>
        <w:t>Signature</w:t>
      </w:r>
      <w:r w:rsidRPr="008D02BB">
        <w:rPr>
          <w:sz w:val="22"/>
        </w:rPr>
        <w:tab/>
      </w:r>
      <w:r w:rsidRPr="008D02BB">
        <w:rPr>
          <w:sz w:val="22"/>
        </w:rPr>
        <w:tab/>
      </w:r>
      <w:r w:rsidRPr="008D02BB">
        <w:rPr>
          <w:sz w:val="22"/>
        </w:rPr>
        <w:tab/>
      </w:r>
      <w:r w:rsidRPr="008D02BB">
        <w:rPr>
          <w:sz w:val="22"/>
        </w:rPr>
        <w:tab/>
      </w:r>
      <w:r w:rsidRPr="008D02BB">
        <w:rPr>
          <w:sz w:val="22"/>
        </w:rPr>
        <w:tab/>
        <w:t>Name</w:t>
      </w:r>
    </w:p>
    <w:p w:rsidR="008D02BB" w:rsidRPr="008D02BB" w:rsidRDefault="008D02BB" w:rsidP="008D02BB">
      <w:pPr>
        <w:pStyle w:val="Bodycopy"/>
        <w:rPr>
          <w:sz w:val="22"/>
        </w:rPr>
      </w:pPr>
    </w:p>
    <w:p w:rsidR="008D02BB" w:rsidRPr="008D02BB" w:rsidRDefault="008D02BB" w:rsidP="008D02BB">
      <w:pPr>
        <w:pStyle w:val="Bodycopy"/>
        <w:rPr>
          <w:sz w:val="22"/>
        </w:rPr>
      </w:pPr>
    </w:p>
    <w:p w:rsidR="008D02BB" w:rsidRPr="008D02BB" w:rsidRDefault="008D02BB" w:rsidP="008D02BB">
      <w:pPr>
        <w:pStyle w:val="Bodycopy"/>
        <w:rPr>
          <w:sz w:val="22"/>
        </w:rPr>
      </w:pPr>
    </w:p>
    <w:p w:rsidR="008D02BB" w:rsidRPr="008D02BB" w:rsidRDefault="008D02BB" w:rsidP="008D02BB">
      <w:pPr>
        <w:pStyle w:val="Bodycopy"/>
        <w:rPr>
          <w:sz w:val="22"/>
        </w:rPr>
      </w:pPr>
      <w:r w:rsidRPr="008D02BB">
        <w:rPr>
          <w:sz w:val="22"/>
        </w:rPr>
        <w:t>________________________________</w:t>
      </w:r>
    </w:p>
    <w:p w:rsidR="008D02BB" w:rsidRPr="008D02BB" w:rsidRDefault="008D02BB" w:rsidP="008D02BB">
      <w:pPr>
        <w:pStyle w:val="Bodycopy"/>
        <w:rPr>
          <w:sz w:val="22"/>
        </w:rPr>
      </w:pPr>
      <w:r w:rsidRPr="008D02BB">
        <w:rPr>
          <w:sz w:val="22"/>
        </w:rPr>
        <w:t>Auth</w:t>
      </w:r>
      <w:r w:rsidR="00DA4061">
        <w:rPr>
          <w:sz w:val="22"/>
        </w:rPr>
        <w:t>orised by the General Manager</w:t>
      </w:r>
    </w:p>
    <w:p w:rsidR="007F29E7" w:rsidRPr="006F7B04" w:rsidRDefault="007F29E7" w:rsidP="00B3141C">
      <w:pPr>
        <w:pStyle w:val="Bodycopy"/>
        <w:spacing w:line="240" w:lineRule="auto"/>
      </w:pPr>
    </w:p>
    <w:sectPr w:rsidR="007F29E7" w:rsidRPr="006F7B04" w:rsidSect="00986C3B">
      <w:headerReference w:type="default" r:id="rId8"/>
      <w:pgSz w:w="11901" w:h="16840"/>
      <w:pgMar w:top="2410" w:right="277" w:bottom="992"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16" w:rsidRDefault="00B62639">
      <w:pPr>
        <w:spacing w:after="0"/>
      </w:pPr>
      <w:r>
        <w:separator/>
      </w:r>
    </w:p>
  </w:endnote>
  <w:endnote w:type="continuationSeparator" w:id="0">
    <w:p w:rsidR="00F87816" w:rsidRDefault="00B62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entonSans-Regular">
    <w:altName w:val="Calibri"/>
    <w:charset w:val="00"/>
    <w:family w:val="auto"/>
    <w:pitch w:val="variable"/>
    <w:sig w:usb0="00000003" w:usb1="00000000" w:usb2="00000000" w:usb3="00000000" w:csb0="00000001" w:csb1="00000000"/>
  </w:font>
  <w:font w:name="BentonSans-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16" w:rsidRDefault="00B62639">
      <w:pPr>
        <w:spacing w:after="0"/>
      </w:pPr>
      <w:r>
        <w:separator/>
      </w:r>
    </w:p>
  </w:footnote>
  <w:footnote w:type="continuationSeparator" w:id="0">
    <w:p w:rsidR="00F87816" w:rsidRDefault="00B626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1C" w:rsidRPr="00E90074" w:rsidRDefault="00642423" w:rsidP="00E90074">
    <w:pPr>
      <w:pStyle w:val="Header"/>
    </w:pPr>
    <w:r>
      <w:rPr>
        <w:noProof/>
        <w:lang w:eastAsia="en-AU"/>
      </w:rPr>
      <w:drawing>
        <wp:anchor distT="0" distB="0" distL="114300" distR="114300" simplePos="0" relativeHeight="251658240" behindDoc="1" locked="0" layoutInCell="1" allowOverlap="1" wp14:anchorId="5658FC7A" wp14:editId="2EDAC743">
          <wp:simplePos x="0" y="0"/>
          <wp:positionH relativeFrom="page">
            <wp:posOffset>-34290</wp:posOffset>
          </wp:positionH>
          <wp:positionV relativeFrom="page">
            <wp:align>center</wp:align>
          </wp:positionV>
          <wp:extent cx="7556500" cy="10693400"/>
          <wp:effectExtent l="0" t="0" r="0" b="0"/>
          <wp:wrapNone/>
          <wp:docPr id="1" name="Picture 1" descr="SYC_lhead_sponsors_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C_lhead_sponsors_word.pdf"/>
                  <pic:cNvPicPr/>
                </pic:nvPicPr>
                <pic:blipFill>
                  <a:blip r:embed="rId1"/>
                  <a:stretch>
                    <a:fillRect/>
                  </a:stretch>
                </pic:blipFill>
                <pic:spPr>
                  <a:xfrm>
                    <a:off x="0" y="0"/>
                    <a:ext cx="7556500" cy="10693400"/>
                  </a:xfrm>
                  <a:prstGeom prst="rect">
                    <a:avLst/>
                  </a:prstGeom>
                </pic:spPr>
              </pic:pic>
            </a:graphicData>
          </a:graphic>
        </wp:anchor>
      </w:drawing>
    </w:r>
    <w:r w:rsidR="007E729E">
      <w:rPr>
        <w:noProof/>
        <w:lang w:eastAsia="en-A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-62230</wp:posOffset>
              </wp:positionV>
              <wp:extent cx="3200400" cy="802640"/>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26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1C" w:rsidRDefault="00B3141C" w:rsidP="00E8534B">
                          <w:pPr>
                            <w:pStyle w:val="DocumentnameTOP"/>
                            <w:spacing w:line="360" w:lineRule="auto"/>
                          </w:pPr>
                          <w:r>
                            <w:t>APPENDICES</w:t>
                          </w:r>
                        </w:p>
                        <w:p w:rsidR="00B3141C" w:rsidRPr="00E8534B" w:rsidRDefault="00B3141C" w:rsidP="00E8534B">
                          <w:pPr>
                            <w:pStyle w:val="DocumentdateTOP"/>
                            <w:spacing w:line="360" w:lineRule="auto"/>
                          </w:pPr>
                          <w:r>
                            <w:t>Updated</w:t>
                          </w:r>
                          <w:r w:rsidR="005E628B">
                            <w:t xml:space="preserve"> March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4.9pt;width:252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" fillcolor="white [3212]" stroked="f">
              <v:textbox inset=",7.2pt,,7.2pt">
                <w:txbxContent>
                  <w:p w:rsidR="00B3141C" w:rsidRDefault="00B3141C" w:rsidP="00E8534B">
                    <w:pPr>
                      <w:pStyle w:val="DocumentnameTOP"/>
                      <w:spacing w:line="360" w:lineRule="auto"/>
                    </w:pPr>
                    <w:r>
                      <w:t>APPENDICES</w:t>
                    </w:r>
                  </w:p>
                  <w:p w:rsidR="00B3141C" w:rsidRPr="00E8534B" w:rsidRDefault="00B3141C" w:rsidP="00E8534B">
                    <w:pPr>
                      <w:pStyle w:val="DocumentdateTOP"/>
                      <w:spacing w:line="360" w:lineRule="auto"/>
                    </w:pPr>
                    <w:r>
                      <w:t>Updated</w:t>
                    </w:r>
                    <w:r w:rsidR="005E628B">
                      <w:t xml:space="preserve"> March 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a"/>
      <w:lvlText w:val="%1."/>
      <w:lvlJc w:val="left"/>
      <w:pPr>
        <w:tabs>
          <w:tab w:val="num" w:pos="1440"/>
        </w:tabs>
      </w:pPr>
      <w:rPr>
        <w:rFonts w:ascii="Courier New" w:hAnsi="Courier New"/>
        <w:sz w:val="20"/>
      </w:rPr>
    </w:lvl>
  </w:abstractNum>
  <w:abstractNum w:abstractNumId="1" w15:restartNumberingAfterBreak="0">
    <w:nsid w:val="00000003"/>
    <w:multiLevelType w:val="multilevel"/>
    <w:tmpl w:val="00000000"/>
    <w:lvl w:ilvl="0">
      <w:start w:val="1"/>
      <w:numFmt w:val="lowerLetter"/>
      <w:pStyle w:val="Level1"/>
      <w:lvlText w:val="%1."/>
      <w:lvlJc w:val="left"/>
      <w:pPr>
        <w:tabs>
          <w:tab w:val="num" w:pos="2160"/>
        </w:tabs>
        <w:ind w:left="2160" w:hanging="720"/>
      </w:pPr>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singleLevel"/>
    <w:tmpl w:val="00000000"/>
    <w:lvl w:ilvl="0">
      <w:start w:val="1"/>
      <w:numFmt w:val="decimal"/>
      <w:pStyle w:val="Quick1"/>
      <w:lvlText w:val="%1."/>
      <w:lvlJc w:val="left"/>
      <w:pPr>
        <w:tabs>
          <w:tab w:val="num" w:pos="720"/>
        </w:tabs>
      </w:pPr>
    </w:lvl>
  </w:abstractNum>
  <w:abstractNum w:abstractNumId="3" w15:restartNumberingAfterBreak="0">
    <w:nsid w:val="048628EE"/>
    <w:multiLevelType w:val="hybridMultilevel"/>
    <w:tmpl w:val="DD5EDDCA"/>
    <w:lvl w:ilvl="0" w:tplc="82601E26">
      <w:start w:val="1"/>
      <w:numFmt w:val="lowerLetter"/>
      <w:lvlText w:val="%1."/>
      <w:lvlJc w:val="left"/>
      <w:pPr>
        <w:ind w:left="1080" w:hanging="720"/>
      </w:pPr>
      <w:rPr>
        <w:rFonts w:hint="default"/>
      </w:rPr>
    </w:lvl>
    <w:lvl w:ilvl="1" w:tplc="0BE837FE" w:tentative="1">
      <w:start w:val="1"/>
      <w:numFmt w:val="lowerLetter"/>
      <w:lvlText w:val="%2."/>
      <w:lvlJc w:val="left"/>
      <w:pPr>
        <w:ind w:left="1440" w:hanging="360"/>
      </w:pPr>
    </w:lvl>
    <w:lvl w:ilvl="2" w:tplc="8AAEA1F4" w:tentative="1">
      <w:start w:val="1"/>
      <w:numFmt w:val="lowerRoman"/>
      <w:lvlText w:val="%3."/>
      <w:lvlJc w:val="right"/>
      <w:pPr>
        <w:ind w:left="2160" w:hanging="180"/>
      </w:pPr>
    </w:lvl>
    <w:lvl w:ilvl="3" w:tplc="ACCEF1D6" w:tentative="1">
      <w:start w:val="1"/>
      <w:numFmt w:val="decimal"/>
      <w:lvlText w:val="%4."/>
      <w:lvlJc w:val="left"/>
      <w:pPr>
        <w:ind w:left="2880" w:hanging="360"/>
      </w:pPr>
    </w:lvl>
    <w:lvl w:ilvl="4" w:tplc="21680216">
      <w:start w:val="1"/>
      <w:numFmt w:val="lowerLetter"/>
      <w:lvlText w:val="%5."/>
      <w:lvlJc w:val="left"/>
      <w:pPr>
        <w:ind w:left="3600" w:hanging="360"/>
      </w:pPr>
    </w:lvl>
    <w:lvl w:ilvl="5" w:tplc="41A25386" w:tentative="1">
      <w:start w:val="1"/>
      <w:numFmt w:val="lowerRoman"/>
      <w:lvlText w:val="%6."/>
      <w:lvlJc w:val="right"/>
      <w:pPr>
        <w:ind w:left="4320" w:hanging="180"/>
      </w:pPr>
    </w:lvl>
    <w:lvl w:ilvl="6" w:tplc="CEC28E54" w:tentative="1">
      <w:start w:val="1"/>
      <w:numFmt w:val="decimal"/>
      <w:lvlText w:val="%7."/>
      <w:lvlJc w:val="left"/>
      <w:pPr>
        <w:ind w:left="5040" w:hanging="360"/>
      </w:pPr>
    </w:lvl>
    <w:lvl w:ilvl="7" w:tplc="998E769E" w:tentative="1">
      <w:start w:val="1"/>
      <w:numFmt w:val="lowerLetter"/>
      <w:lvlText w:val="%8."/>
      <w:lvlJc w:val="left"/>
      <w:pPr>
        <w:ind w:left="5760" w:hanging="360"/>
      </w:pPr>
    </w:lvl>
    <w:lvl w:ilvl="8" w:tplc="EAFC4654" w:tentative="1">
      <w:start w:val="1"/>
      <w:numFmt w:val="lowerRoman"/>
      <w:lvlText w:val="%9."/>
      <w:lvlJc w:val="right"/>
      <w:pPr>
        <w:ind w:left="6480" w:hanging="180"/>
      </w:pPr>
    </w:lvl>
  </w:abstractNum>
  <w:abstractNum w:abstractNumId="4" w15:restartNumberingAfterBreak="0">
    <w:nsid w:val="0898667A"/>
    <w:multiLevelType w:val="hybridMultilevel"/>
    <w:tmpl w:val="AE76731A"/>
    <w:lvl w:ilvl="0" w:tplc="EB909F5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7BC7"/>
    <w:multiLevelType w:val="hybridMultilevel"/>
    <w:tmpl w:val="B4CEBEF4"/>
    <w:lvl w:ilvl="0" w:tplc="FFFFFFFF">
      <w:start w:val="1"/>
      <w:numFmt w:val="lowerLetter"/>
      <w:lvlText w:val="%1."/>
      <w:lvlJc w:val="left"/>
      <w:pPr>
        <w:ind w:left="1080" w:hanging="720"/>
      </w:pPr>
      <w:rPr>
        <w:rFonts w:hint="default"/>
      </w:rPr>
    </w:lvl>
    <w:lvl w:ilvl="1" w:tplc="0EE2475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6DC3"/>
    <w:multiLevelType w:val="hybridMultilevel"/>
    <w:tmpl w:val="5162A3CA"/>
    <w:lvl w:ilvl="0" w:tplc="FFFFFFF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B1CEE"/>
    <w:multiLevelType w:val="hybridMultilevel"/>
    <w:tmpl w:val="896A0CA4"/>
    <w:lvl w:ilvl="0" w:tplc="FFFFFFFF">
      <w:start w:val="1"/>
      <w:numFmt w:val="decimal"/>
      <w:lvlText w:val="%1."/>
      <w:lvlJc w:val="left"/>
      <w:pPr>
        <w:ind w:left="1080" w:hanging="720"/>
      </w:pPr>
      <w:rPr>
        <w:rFonts w:hint="default"/>
      </w:rPr>
    </w:lvl>
    <w:lvl w:ilvl="1" w:tplc="59B85D4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D256C"/>
    <w:multiLevelType w:val="hybridMultilevel"/>
    <w:tmpl w:val="9ED62538"/>
    <w:lvl w:ilvl="0" w:tplc="EB909F50">
      <w:start w:val="1"/>
      <w:numFmt w:val="lowerLetter"/>
      <w:lvlText w:val="%1."/>
      <w:lvlJc w:val="left"/>
      <w:pPr>
        <w:ind w:left="1080" w:hanging="720"/>
      </w:pPr>
      <w:rPr>
        <w:rFonts w:hint="default"/>
      </w:rPr>
    </w:lvl>
    <w:lvl w:ilvl="1" w:tplc="1A46348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27DD6"/>
    <w:multiLevelType w:val="hybridMultilevel"/>
    <w:tmpl w:val="D88CF440"/>
    <w:lvl w:ilvl="0" w:tplc="EB909F50">
      <w:start w:val="1"/>
      <w:numFmt w:val="lowerLetter"/>
      <w:lvlText w:val="%1."/>
      <w:lvlJc w:val="left"/>
      <w:pPr>
        <w:ind w:left="1080" w:hanging="720"/>
      </w:pPr>
      <w:rPr>
        <w:rFonts w:hint="default"/>
      </w:r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96D7F"/>
    <w:multiLevelType w:val="hybridMultilevel"/>
    <w:tmpl w:val="DF1E2D3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5838"/>
    <w:multiLevelType w:val="hybridMultilevel"/>
    <w:tmpl w:val="B9ACA204"/>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65C9B"/>
    <w:multiLevelType w:val="hybridMultilevel"/>
    <w:tmpl w:val="485A24E6"/>
    <w:lvl w:ilvl="0" w:tplc="EB909F5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34E3B"/>
    <w:multiLevelType w:val="hybridMultilevel"/>
    <w:tmpl w:val="30C696CC"/>
    <w:lvl w:ilvl="0" w:tplc="FFFFFFF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715D6"/>
    <w:multiLevelType w:val="hybridMultilevel"/>
    <w:tmpl w:val="8734693A"/>
    <w:lvl w:ilvl="0" w:tplc="FFFFFFFF">
      <w:start w:val="1"/>
      <w:numFmt w:val="lowerLetter"/>
      <w:lvlText w:val="%1."/>
      <w:lvlJc w:val="left"/>
      <w:pPr>
        <w:ind w:left="1080" w:hanging="720"/>
      </w:pPr>
      <w:rPr>
        <w:rFonts w:hint="default"/>
      </w:rPr>
    </w:lvl>
    <w:lvl w:ilvl="1" w:tplc="43D21EE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F71FE"/>
    <w:multiLevelType w:val="hybridMultilevel"/>
    <w:tmpl w:val="BEC4F4A0"/>
    <w:lvl w:ilvl="0" w:tplc="FFFFFFFF">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46923"/>
    <w:multiLevelType w:val="hybridMultilevel"/>
    <w:tmpl w:val="95C07CB6"/>
    <w:lvl w:ilvl="0" w:tplc="FFFFFFF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DB8E782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A2B69"/>
    <w:multiLevelType w:val="hybridMultilevel"/>
    <w:tmpl w:val="CBE46A90"/>
    <w:lvl w:ilvl="0" w:tplc="EB909F50">
      <w:start w:val="1"/>
      <w:numFmt w:val="lowerLetter"/>
      <w:lvlText w:val="%1."/>
      <w:lvlJc w:val="left"/>
      <w:pPr>
        <w:ind w:left="1440" w:hanging="720"/>
      </w:pPr>
      <w:rPr>
        <w:rFonts w:hint="default"/>
      </w:rPr>
    </w:lvl>
    <w:lvl w:ilvl="1" w:tplc="04090019">
      <w:start w:val="1"/>
      <w:numFmt w:val="upperRoman"/>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D6EC6"/>
    <w:multiLevelType w:val="hybridMultilevel"/>
    <w:tmpl w:val="10307532"/>
    <w:lvl w:ilvl="0" w:tplc="FFFFFFF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0073A"/>
    <w:multiLevelType w:val="hybridMultilevel"/>
    <w:tmpl w:val="D2CC9A54"/>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05152"/>
    <w:multiLevelType w:val="hybridMultilevel"/>
    <w:tmpl w:val="F2B83192"/>
    <w:lvl w:ilvl="0" w:tplc="FFFFFFF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A1F23"/>
    <w:multiLevelType w:val="hybridMultilevel"/>
    <w:tmpl w:val="617C383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42958"/>
    <w:multiLevelType w:val="hybridMultilevel"/>
    <w:tmpl w:val="D7EAA4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a"/>
        <w:lvlText w:val="%1."/>
        <w:lvlJc w:val="left"/>
      </w:lvl>
    </w:lvlOverride>
  </w:num>
  <w:num w:numId="3">
    <w:abstractNumId w:val="4"/>
  </w:num>
  <w:num w:numId="4">
    <w:abstractNumId w:val="8"/>
  </w:num>
  <w:num w:numId="5">
    <w:abstractNumId w:val="9"/>
  </w:num>
  <w:num w:numId="6">
    <w:abstractNumId w:val="3"/>
  </w:num>
  <w:num w:numId="7">
    <w:abstractNumId w:val="6"/>
  </w:num>
  <w:num w:numId="8">
    <w:abstractNumId w:val="20"/>
  </w:num>
  <w:num w:numId="9">
    <w:abstractNumId w:val="5"/>
  </w:num>
  <w:num w:numId="10">
    <w:abstractNumId w:val="18"/>
  </w:num>
  <w:num w:numId="11">
    <w:abstractNumId w:val="14"/>
  </w:num>
  <w:num w:numId="12">
    <w:abstractNumId w:val="7"/>
  </w:num>
  <w:num w:numId="13">
    <w:abstractNumId w:val="2"/>
    <w:lvlOverride w:ilvl="0">
      <w:startOverride w:val="1"/>
      <w:lvl w:ilvl="0">
        <w:start w:val="1"/>
        <w:numFmt w:val="decimal"/>
        <w:pStyle w:val="Quick1"/>
        <w:lvlText w:val="%1."/>
        <w:lvlJc w:val="left"/>
      </w:lvl>
    </w:lvlOverride>
  </w:num>
  <w:num w:numId="14">
    <w:abstractNumId w:val="13"/>
  </w:num>
  <w:num w:numId="15">
    <w:abstractNumId w:val="15"/>
  </w:num>
  <w:num w:numId="16">
    <w:abstractNumId w:val="12"/>
  </w:num>
  <w:num w:numId="17">
    <w:abstractNumId w:val="17"/>
  </w:num>
  <w:num w:numId="18">
    <w:abstractNumId w:val="19"/>
  </w:num>
  <w:num w:numId="19">
    <w:abstractNumId w:val="16"/>
  </w:num>
  <w:num w:numId="20">
    <w:abstractNumId w:val="11"/>
  </w:num>
  <w:num w:numId="21">
    <w:abstractNumId w:val="1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074"/>
    <w:rsid w:val="00001110"/>
    <w:rsid w:val="00010DA3"/>
    <w:rsid w:val="00052F50"/>
    <w:rsid w:val="00081F71"/>
    <w:rsid w:val="000D26BD"/>
    <w:rsid w:val="001712F7"/>
    <w:rsid w:val="00175B7A"/>
    <w:rsid w:val="00177763"/>
    <w:rsid w:val="00191328"/>
    <w:rsid w:val="001A6A32"/>
    <w:rsid w:val="001C33DE"/>
    <w:rsid w:val="001C6F9C"/>
    <w:rsid w:val="001D43B8"/>
    <w:rsid w:val="001D6635"/>
    <w:rsid w:val="001E73BF"/>
    <w:rsid w:val="00210B8D"/>
    <w:rsid w:val="002147EB"/>
    <w:rsid w:val="002347D4"/>
    <w:rsid w:val="002658C1"/>
    <w:rsid w:val="00281411"/>
    <w:rsid w:val="0029468A"/>
    <w:rsid w:val="00296062"/>
    <w:rsid w:val="002C0EE1"/>
    <w:rsid w:val="002D05FA"/>
    <w:rsid w:val="002D5950"/>
    <w:rsid w:val="002E53F0"/>
    <w:rsid w:val="002F4001"/>
    <w:rsid w:val="003175DD"/>
    <w:rsid w:val="00332A4A"/>
    <w:rsid w:val="00336A2D"/>
    <w:rsid w:val="0035277B"/>
    <w:rsid w:val="00360CF8"/>
    <w:rsid w:val="003A6273"/>
    <w:rsid w:val="003C1B66"/>
    <w:rsid w:val="004250A4"/>
    <w:rsid w:val="0045786C"/>
    <w:rsid w:val="00472543"/>
    <w:rsid w:val="004770B8"/>
    <w:rsid w:val="004816D3"/>
    <w:rsid w:val="00487BB2"/>
    <w:rsid w:val="004B7922"/>
    <w:rsid w:val="004C6FB8"/>
    <w:rsid w:val="004F5015"/>
    <w:rsid w:val="004F7552"/>
    <w:rsid w:val="00513288"/>
    <w:rsid w:val="005420EC"/>
    <w:rsid w:val="00595B31"/>
    <w:rsid w:val="005E4C41"/>
    <w:rsid w:val="005E628B"/>
    <w:rsid w:val="005E7ED3"/>
    <w:rsid w:val="006277BC"/>
    <w:rsid w:val="00642423"/>
    <w:rsid w:val="00650DA2"/>
    <w:rsid w:val="00652EFE"/>
    <w:rsid w:val="006738F3"/>
    <w:rsid w:val="006A5223"/>
    <w:rsid w:val="006E1988"/>
    <w:rsid w:val="006F74C2"/>
    <w:rsid w:val="006F7B04"/>
    <w:rsid w:val="0070414D"/>
    <w:rsid w:val="00706395"/>
    <w:rsid w:val="007076BE"/>
    <w:rsid w:val="007079A1"/>
    <w:rsid w:val="00710967"/>
    <w:rsid w:val="0071154E"/>
    <w:rsid w:val="007201D2"/>
    <w:rsid w:val="0073520C"/>
    <w:rsid w:val="0073704D"/>
    <w:rsid w:val="007756E4"/>
    <w:rsid w:val="007759F1"/>
    <w:rsid w:val="007801CD"/>
    <w:rsid w:val="007D6F9F"/>
    <w:rsid w:val="007E729E"/>
    <w:rsid w:val="007F29E7"/>
    <w:rsid w:val="007F4B25"/>
    <w:rsid w:val="007F6ADD"/>
    <w:rsid w:val="00813C76"/>
    <w:rsid w:val="00821AD2"/>
    <w:rsid w:val="00832452"/>
    <w:rsid w:val="008502F7"/>
    <w:rsid w:val="00893C99"/>
    <w:rsid w:val="008B0D41"/>
    <w:rsid w:val="008C0793"/>
    <w:rsid w:val="008D02BB"/>
    <w:rsid w:val="008D1E09"/>
    <w:rsid w:val="008D5627"/>
    <w:rsid w:val="008E04B7"/>
    <w:rsid w:val="008E1E09"/>
    <w:rsid w:val="008F5EAA"/>
    <w:rsid w:val="009236E4"/>
    <w:rsid w:val="0092405F"/>
    <w:rsid w:val="009429E2"/>
    <w:rsid w:val="009454DD"/>
    <w:rsid w:val="00951C69"/>
    <w:rsid w:val="00957779"/>
    <w:rsid w:val="009803E0"/>
    <w:rsid w:val="00984C36"/>
    <w:rsid w:val="00986C3B"/>
    <w:rsid w:val="009A107F"/>
    <w:rsid w:val="009A6A4F"/>
    <w:rsid w:val="009E46D2"/>
    <w:rsid w:val="009F2704"/>
    <w:rsid w:val="009F7B0D"/>
    <w:rsid w:val="00A32F36"/>
    <w:rsid w:val="00A347C8"/>
    <w:rsid w:val="00A75CE3"/>
    <w:rsid w:val="00A809EA"/>
    <w:rsid w:val="00A84CE3"/>
    <w:rsid w:val="00AA55E7"/>
    <w:rsid w:val="00AB1E4F"/>
    <w:rsid w:val="00AC4C67"/>
    <w:rsid w:val="00B020B0"/>
    <w:rsid w:val="00B16709"/>
    <w:rsid w:val="00B2576A"/>
    <w:rsid w:val="00B3141C"/>
    <w:rsid w:val="00B42BE6"/>
    <w:rsid w:val="00B55148"/>
    <w:rsid w:val="00B62639"/>
    <w:rsid w:val="00BA18C0"/>
    <w:rsid w:val="00BD1374"/>
    <w:rsid w:val="00C051BF"/>
    <w:rsid w:val="00C1277B"/>
    <w:rsid w:val="00C43B74"/>
    <w:rsid w:val="00C729A3"/>
    <w:rsid w:val="00C747A2"/>
    <w:rsid w:val="00C9527B"/>
    <w:rsid w:val="00CA1F48"/>
    <w:rsid w:val="00CC21EC"/>
    <w:rsid w:val="00CD7F63"/>
    <w:rsid w:val="00D2400C"/>
    <w:rsid w:val="00D244B7"/>
    <w:rsid w:val="00D26F21"/>
    <w:rsid w:val="00D408D3"/>
    <w:rsid w:val="00D95461"/>
    <w:rsid w:val="00DA4061"/>
    <w:rsid w:val="00DD6022"/>
    <w:rsid w:val="00DD737A"/>
    <w:rsid w:val="00DF0617"/>
    <w:rsid w:val="00DF080D"/>
    <w:rsid w:val="00E021E8"/>
    <w:rsid w:val="00E153E0"/>
    <w:rsid w:val="00E41281"/>
    <w:rsid w:val="00E57F83"/>
    <w:rsid w:val="00E72FCF"/>
    <w:rsid w:val="00E8534B"/>
    <w:rsid w:val="00E90074"/>
    <w:rsid w:val="00E9798B"/>
    <w:rsid w:val="00EA0C1C"/>
    <w:rsid w:val="00EB16EC"/>
    <w:rsid w:val="00EE4CC7"/>
    <w:rsid w:val="00F3527E"/>
    <w:rsid w:val="00F62E96"/>
    <w:rsid w:val="00F81FF3"/>
    <w:rsid w:val="00F8523E"/>
    <w:rsid w:val="00F87816"/>
    <w:rsid w:val="00FC5E0A"/>
    <w:rsid w:val="00FD5BF1"/>
    <w:rsid w:val="00FF4B0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680130AC"/>
  <w15:docId w15:val="{BA0DE45D-BB58-4267-84F1-F3106638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9E7"/>
    <w:pPr>
      <w:spacing w:after="120"/>
    </w:pPr>
    <w:rPr>
      <w:rFonts w:ascii="Times New Roman" w:eastAsia="Times New Roman" w:hAnsi="Times New Roman" w:cs="Times New Roman"/>
      <w:kern w:val="20"/>
      <w:lang w:val="en-AU"/>
    </w:rPr>
  </w:style>
  <w:style w:type="paragraph" w:styleId="Heading1">
    <w:name w:val="heading 1"/>
    <w:basedOn w:val="Normal"/>
    <w:next w:val="Normal"/>
    <w:link w:val="Heading1Char"/>
    <w:qFormat/>
    <w:rsid w:val="007F29E7"/>
    <w:pPr>
      <w:keepNext/>
      <w:outlineLvl w:val="0"/>
    </w:pPr>
    <w:rPr>
      <w:b/>
    </w:rPr>
  </w:style>
  <w:style w:type="paragraph" w:styleId="Heading2">
    <w:name w:val="heading 2"/>
    <w:basedOn w:val="Normal"/>
    <w:next w:val="Normal"/>
    <w:link w:val="Heading2Char"/>
    <w:qFormat/>
    <w:rsid w:val="00A75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0074"/>
    <w:pPr>
      <w:tabs>
        <w:tab w:val="center" w:pos="4320"/>
        <w:tab w:val="right" w:pos="8640"/>
      </w:tabs>
    </w:pPr>
  </w:style>
  <w:style w:type="character" w:customStyle="1" w:styleId="HeaderChar">
    <w:name w:val="Header Char"/>
    <w:basedOn w:val="DefaultParagraphFont"/>
    <w:link w:val="Header"/>
    <w:uiPriority w:val="99"/>
    <w:semiHidden/>
    <w:rsid w:val="00E90074"/>
  </w:style>
  <w:style w:type="paragraph" w:styleId="Footer">
    <w:name w:val="footer"/>
    <w:basedOn w:val="Normal"/>
    <w:link w:val="FooterChar"/>
    <w:unhideWhenUsed/>
    <w:rsid w:val="00E90074"/>
    <w:pPr>
      <w:tabs>
        <w:tab w:val="center" w:pos="4320"/>
        <w:tab w:val="right" w:pos="8640"/>
      </w:tabs>
    </w:pPr>
  </w:style>
  <w:style w:type="character" w:customStyle="1" w:styleId="FooterChar">
    <w:name w:val="Footer Char"/>
    <w:basedOn w:val="DefaultParagraphFont"/>
    <w:link w:val="Footer"/>
    <w:uiPriority w:val="99"/>
    <w:semiHidden/>
    <w:rsid w:val="00E90074"/>
  </w:style>
  <w:style w:type="paragraph" w:customStyle="1" w:styleId="DocumentnameTOP">
    <w:name w:val="Document name TOP"/>
    <w:basedOn w:val="Normal"/>
    <w:qFormat/>
    <w:rsid w:val="00E8534B"/>
    <w:pPr>
      <w:jc w:val="right"/>
    </w:pPr>
    <w:rPr>
      <w:rFonts w:ascii="BentonSans-Regular" w:hAnsi="BentonSans-Regular"/>
      <w:sz w:val="28"/>
    </w:rPr>
  </w:style>
  <w:style w:type="paragraph" w:customStyle="1" w:styleId="DocumentdateTOP">
    <w:name w:val="Document date TOP"/>
    <w:basedOn w:val="DocumentnameTOP"/>
    <w:qFormat/>
    <w:rsid w:val="00E8534B"/>
    <w:rPr>
      <w:rFonts w:ascii="BentonSans-Light" w:hAnsi="BentonSans-Light"/>
      <w:sz w:val="24"/>
    </w:rPr>
  </w:style>
  <w:style w:type="paragraph" w:customStyle="1" w:styleId="DocumentHeading1">
    <w:name w:val="Document Heading1"/>
    <w:basedOn w:val="Normal"/>
    <w:qFormat/>
    <w:rsid w:val="00A75CE3"/>
    <w:rPr>
      <w:rFonts w:ascii="BentonSans-Regular" w:hAnsi="BentonSans-Regular"/>
      <w:bCs/>
      <w:color w:val="569BBE"/>
      <w:sz w:val="44"/>
    </w:rPr>
  </w:style>
  <w:style w:type="paragraph" w:customStyle="1" w:styleId="Bodycopy">
    <w:name w:val="Bodycopy"/>
    <w:basedOn w:val="Normal"/>
    <w:qFormat/>
    <w:rsid w:val="00A75CE3"/>
    <w:pPr>
      <w:spacing w:line="360" w:lineRule="auto"/>
    </w:pPr>
    <w:rPr>
      <w:rFonts w:ascii="BentonSans-Light" w:hAnsi="BentonSans-Light"/>
      <w:sz w:val="18"/>
    </w:rPr>
  </w:style>
  <w:style w:type="character" w:customStyle="1" w:styleId="Heading1Char">
    <w:name w:val="Heading 1 Char"/>
    <w:basedOn w:val="DefaultParagraphFont"/>
    <w:link w:val="Heading1"/>
    <w:rsid w:val="007F29E7"/>
    <w:rPr>
      <w:rFonts w:ascii="Times New Roman" w:eastAsia="Times New Roman" w:hAnsi="Times New Roman" w:cs="Times New Roman"/>
      <w:b/>
      <w:kern w:val="20"/>
      <w:lang w:val="en-AU"/>
    </w:rPr>
  </w:style>
  <w:style w:type="paragraph" w:customStyle="1" w:styleId="Subheading3">
    <w:name w:val="Subheading3"/>
    <w:basedOn w:val="Subheading2"/>
    <w:qFormat/>
    <w:rsid w:val="00A75CE3"/>
    <w:rPr>
      <w:sz w:val="28"/>
    </w:rPr>
  </w:style>
  <w:style w:type="paragraph" w:customStyle="1" w:styleId="Subheading2">
    <w:name w:val="Subheading2"/>
    <w:basedOn w:val="Bodycopy"/>
    <w:qFormat/>
    <w:rsid w:val="007F29E7"/>
    <w:rPr>
      <w:color w:val="569BBE"/>
      <w:sz w:val="34"/>
    </w:rPr>
  </w:style>
  <w:style w:type="character" w:customStyle="1" w:styleId="Heading2Char">
    <w:name w:val="Heading 2 Char"/>
    <w:basedOn w:val="DefaultParagraphFont"/>
    <w:link w:val="Heading2"/>
    <w:rsid w:val="00A75CE3"/>
    <w:rPr>
      <w:rFonts w:asciiTheme="majorHAnsi" w:eastAsiaTheme="majorEastAsia" w:hAnsiTheme="majorHAnsi" w:cstheme="majorBidi"/>
      <w:b/>
      <w:bCs/>
      <w:color w:val="4F81BD" w:themeColor="accent1"/>
      <w:kern w:val="20"/>
      <w:sz w:val="26"/>
      <w:szCs w:val="26"/>
      <w:lang w:val="en-AU"/>
    </w:rPr>
  </w:style>
  <w:style w:type="paragraph" w:styleId="EnvelopeReturn">
    <w:name w:val="envelope return"/>
    <w:basedOn w:val="Normal"/>
    <w:rsid w:val="00A75CE3"/>
    <w:rPr>
      <w:rFonts w:cs="Arial"/>
      <w:sz w:val="18"/>
      <w:szCs w:val="20"/>
    </w:rPr>
  </w:style>
  <w:style w:type="paragraph" w:styleId="EnvelopeAddress">
    <w:name w:val="envelope address"/>
    <w:basedOn w:val="Normal"/>
    <w:rsid w:val="00A75CE3"/>
    <w:pPr>
      <w:framePr w:w="7920" w:h="1980" w:hRule="exact" w:hSpace="180" w:wrap="auto" w:hAnchor="page" w:xAlign="center" w:yAlign="bottom"/>
      <w:ind w:left="2880"/>
    </w:pPr>
    <w:rPr>
      <w:rFonts w:cs="Arial"/>
      <w:sz w:val="26"/>
    </w:rPr>
  </w:style>
  <w:style w:type="table" w:styleId="TableGrid">
    <w:name w:val="Table Grid"/>
    <w:basedOn w:val="TableNormal"/>
    <w:rsid w:val="00C051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C051BF"/>
    <w:pPr>
      <w:widowControl w:val="0"/>
      <w:numPr>
        <w:numId w:val="1"/>
      </w:numPr>
      <w:spacing w:after="0"/>
      <w:ind w:left="2160" w:hanging="720"/>
      <w:outlineLvl w:val="0"/>
    </w:pPr>
    <w:rPr>
      <w:rFonts w:ascii="Courier" w:hAnsi="Courier"/>
      <w:snapToGrid w:val="0"/>
      <w:kern w:val="0"/>
      <w:szCs w:val="20"/>
    </w:rPr>
  </w:style>
  <w:style w:type="paragraph" w:customStyle="1" w:styleId="a">
    <w:name w:val="a"/>
    <w:aliases w:val="b,c"/>
    <w:basedOn w:val="Normal"/>
    <w:rsid w:val="00C051BF"/>
    <w:pPr>
      <w:widowControl w:val="0"/>
      <w:numPr>
        <w:numId w:val="2"/>
      </w:numPr>
      <w:spacing w:after="0"/>
      <w:ind w:left="1440" w:hanging="720"/>
    </w:pPr>
    <w:rPr>
      <w:rFonts w:ascii="Courier" w:hAnsi="Courier"/>
      <w:snapToGrid w:val="0"/>
      <w:kern w:val="0"/>
      <w:szCs w:val="20"/>
    </w:rPr>
  </w:style>
  <w:style w:type="paragraph" w:customStyle="1" w:styleId="Bodycopybold">
    <w:name w:val="Bodycopybold"/>
    <w:basedOn w:val="Bodycopy"/>
    <w:qFormat/>
    <w:rsid w:val="004F7552"/>
    <w:rPr>
      <w:b/>
    </w:rPr>
  </w:style>
  <w:style w:type="paragraph" w:customStyle="1" w:styleId="Quick1">
    <w:name w:val="Quick 1."/>
    <w:basedOn w:val="Normal"/>
    <w:rsid w:val="004F7552"/>
    <w:pPr>
      <w:widowControl w:val="0"/>
      <w:numPr>
        <w:numId w:val="13"/>
      </w:numPr>
      <w:spacing w:after="0"/>
      <w:ind w:left="720" w:hanging="720"/>
    </w:pPr>
    <w:rPr>
      <w:rFonts w:ascii="Courier" w:hAnsi="Courier"/>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07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CF54-373D-4B5F-9D4D-CA33904E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5629</Words>
  <Characters>32087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Rowlands</dc:creator>
  <cp:lastModifiedBy>Natalie Jones</cp:lastModifiedBy>
  <cp:revision>4</cp:revision>
  <cp:lastPrinted>2018-08-01T03:59:00Z</cp:lastPrinted>
  <dcterms:created xsi:type="dcterms:W3CDTF">2019-03-25T06:43:00Z</dcterms:created>
  <dcterms:modified xsi:type="dcterms:W3CDTF">2019-11-07T03:37:00Z</dcterms:modified>
</cp:coreProperties>
</file>